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217" w:hanging="217" w:hangingChars="45"/>
        <w:jc w:val="center"/>
        <w:rPr>
          <w:rFonts w:hint="eastAsia" w:cs="华文仿宋" w:asciiTheme="minorEastAsia" w:hAnsiTheme="minorEastAsia"/>
          <w:b/>
          <w:sz w:val="48"/>
          <w:szCs w:val="48"/>
          <w:highlight w:val="none"/>
        </w:rPr>
      </w:pPr>
    </w:p>
    <w:p>
      <w:pPr>
        <w:spacing w:line="360" w:lineRule="auto"/>
        <w:ind w:left="217" w:hanging="217" w:hangingChars="45"/>
        <w:jc w:val="center"/>
        <w:rPr>
          <w:rFonts w:hint="eastAsia" w:cs="华文仿宋" w:asciiTheme="minorEastAsia" w:hAnsiTheme="minorEastAsia"/>
          <w:b/>
          <w:sz w:val="48"/>
          <w:szCs w:val="48"/>
          <w:highlight w:val="none"/>
        </w:rPr>
      </w:pPr>
    </w:p>
    <w:p>
      <w:pPr>
        <w:spacing w:line="360" w:lineRule="auto"/>
        <w:ind w:left="217" w:hanging="217" w:hangingChars="45"/>
        <w:jc w:val="center"/>
        <w:rPr>
          <w:rFonts w:cs="华文仿宋" w:asciiTheme="minorEastAsia" w:hAnsiTheme="minorEastAsia"/>
          <w:b/>
          <w:sz w:val="48"/>
          <w:szCs w:val="48"/>
          <w:highlight w:val="none"/>
        </w:rPr>
      </w:pPr>
      <w:r>
        <w:rPr>
          <w:rFonts w:hint="eastAsia" w:cs="华文仿宋" w:asciiTheme="minorEastAsia" w:hAnsiTheme="minorEastAsia"/>
          <w:b/>
          <w:sz w:val="48"/>
          <w:szCs w:val="48"/>
          <w:highlight w:val="none"/>
        </w:rPr>
        <w:t>P（2021）066号地块项目</w:t>
      </w:r>
      <w:r>
        <w:rPr>
          <w:rFonts w:hint="eastAsia" w:cs="华文仿宋" w:asciiTheme="minorEastAsia" w:hAnsiTheme="minorEastAsia"/>
          <w:b/>
          <w:sz w:val="48"/>
          <w:szCs w:val="48"/>
          <w:highlight w:val="none"/>
          <w:lang w:val="en-US" w:eastAsia="zh-CN"/>
        </w:rPr>
        <w:t>临电施工</w:t>
      </w:r>
      <w:r>
        <w:rPr>
          <w:rFonts w:hint="eastAsia" w:cs="华文仿宋" w:asciiTheme="minorEastAsia" w:hAnsiTheme="minorEastAsia"/>
          <w:b/>
          <w:sz w:val="48"/>
          <w:szCs w:val="48"/>
          <w:highlight w:val="none"/>
        </w:rPr>
        <w:t>遴选</w:t>
      </w:r>
    </w:p>
    <w:p>
      <w:pPr>
        <w:spacing w:line="360" w:lineRule="auto"/>
        <w:jc w:val="center"/>
        <w:rPr>
          <w:rFonts w:hint="default" w:cs="华文仿宋" w:asciiTheme="minorEastAsia" w:hAnsiTheme="minorEastAsia" w:eastAsiaTheme="minorEastAsia"/>
          <w:b/>
          <w:sz w:val="48"/>
          <w:szCs w:val="48"/>
          <w:highlight w:val="none"/>
          <w:u w:val="single"/>
          <w:lang w:val="en-US" w:eastAsia="zh-CN"/>
        </w:rPr>
      </w:pPr>
    </w:p>
    <w:p>
      <w:pPr>
        <w:spacing w:line="360" w:lineRule="auto"/>
        <w:jc w:val="center"/>
        <w:rPr>
          <w:rFonts w:cs="华文仿宋" w:asciiTheme="minorEastAsia" w:hAnsiTheme="minorEastAsia"/>
          <w:b/>
          <w:sz w:val="48"/>
          <w:szCs w:val="48"/>
          <w:highlight w:val="none"/>
        </w:rPr>
      </w:pPr>
    </w:p>
    <w:p>
      <w:pPr>
        <w:spacing w:line="360" w:lineRule="auto"/>
        <w:jc w:val="center"/>
        <w:rPr>
          <w:rFonts w:ascii="仿宋" w:hAnsi="仿宋" w:eastAsia="仿宋" w:cs="华文仿宋"/>
          <w:b/>
          <w:sz w:val="52"/>
          <w:szCs w:val="52"/>
          <w:highlight w:val="none"/>
        </w:rPr>
      </w:pPr>
    </w:p>
    <w:p>
      <w:pPr>
        <w:spacing w:line="360" w:lineRule="auto"/>
        <w:jc w:val="center"/>
        <w:rPr>
          <w:rFonts w:ascii="黑体" w:hAnsi="黑体" w:eastAsia="黑体" w:cs="华文仿宋"/>
          <w:sz w:val="52"/>
          <w:szCs w:val="52"/>
          <w:highlight w:val="none"/>
        </w:rPr>
      </w:pPr>
      <w:r>
        <w:rPr>
          <w:rFonts w:hint="eastAsia" w:ascii="黑体" w:hAnsi="黑体" w:eastAsia="黑体" w:cs="华文仿宋"/>
          <w:sz w:val="52"/>
          <w:szCs w:val="52"/>
          <w:highlight w:val="none"/>
        </w:rPr>
        <w:t>遴选文件</w:t>
      </w:r>
    </w:p>
    <w:p>
      <w:pPr>
        <w:rPr>
          <w:rFonts w:hint="eastAsia"/>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spacing w:line="360" w:lineRule="auto"/>
        <w:jc w:val="center"/>
        <w:rPr>
          <w:rFonts w:cs="华文仿宋" w:asciiTheme="minorEastAsia" w:hAnsiTheme="minorEastAsia"/>
          <w:b/>
          <w:sz w:val="32"/>
          <w:szCs w:val="32"/>
          <w:highlight w:val="none"/>
        </w:rPr>
      </w:pPr>
      <w:r>
        <w:rPr>
          <w:rFonts w:hint="eastAsia" w:cs="华文仿宋" w:asciiTheme="minorEastAsia" w:hAnsiTheme="minorEastAsia"/>
          <w:b/>
          <w:spacing w:val="14"/>
          <w:sz w:val="32"/>
          <w:szCs w:val="32"/>
          <w:highlight w:val="none"/>
        </w:rPr>
        <w:t>武汉星</w:t>
      </w:r>
      <w:r>
        <w:rPr>
          <w:rFonts w:hint="eastAsia" w:cs="华文仿宋" w:asciiTheme="minorEastAsia" w:hAnsiTheme="minorEastAsia"/>
          <w:b/>
          <w:spacing w:val="14"/>
          <w:sz w:val="32"/>
          <w:szCs w:val="32"/>
          <w:highlight w:val="none"/>
          <w:lang w:val="en-US" w:eastAsia="zh-CN"/>
        </w:rPr>
        <w:t>晟合创</w:t>
      </w:r>
      <w:r>
        <w:rPr>
          <w:rFonts w:hint="eastAsia" w:cs="华文仿宋" w:asciiTheme="minorEastAsia" w:hAnsiTheme="minorEastAsia"/>
          <w:b/>
          <w:spacing w:val="14"/>
          <w:sz w:val="32"/>
          <w:szCs w:val="32"/>
          <w:highlight w:val="none"/>
        </w:rPr>
        <w:t>置业有限公司</w:t>
      </w:r>
    </w:p>
    <w:p>
      <w:pPr>
        <w:spacing w:beforeLines="50" w:line="360" w:lineRule="auto"/>
        <w:jc w:val="center"/>
        <w:rPr>
          <w:rFonts w:hint="eastAsia" w:cs="华文仿宋" w:asciiTheme="minorEastAsia" w:hAnsiTheme="minorEastAsia"/>
          <w:b/>
          <w:sz w:val="32"/>
          <w:szCs w:val="32"/>
          <w:highlight w:val="none"/>
        </w:rPr>
      </w:pPr>
      <w:r>
        <w:rPr>
          <w:rFonts w:hint="eastAsia" w:cs="华文仿宋" w:asciiTheme="minorEastAsia" w:hAnsiTheme="minorEastAsia"/>
          <w:b/>
          <w:sz w:val="32"/>
          <w:szCs w:val="32"/>
          <w:highlight w:val="none"/>
        </w:rPr>
        <w:t>2021年</w:t>
      </w:r>
      <w:r>
        <w:rPr>
          <w:rFonts w:hint="eastAsia" w:cs="华文仿宋" w:asciiTheme="minorEastAsia" w:hAnsiTheme="minorEastAsia"/>
          <w:b/>
          <w:sz w:val="32"/>
          <w:szCs w:val="32"/>
          <w:highlight w:val="none"/>
          <w:lang w:val="en-US" w:eastAsia="zh-CN"/>
        </w:rPr>
        <w:t>11</w:t>
      </w:r>
      <w:r>
        <w:rPr>
          <w:rFonts w:hint="eastAsia" w:cs="华文仿宋" w:asciiTheme="minorEastAsia" w:hAnsiTheme="minorEastAsia"/>
          <w:b/>
          <w:sz w:val="32"/>
          <w:szCs w:val="32"/>
          <w:highlight w:val="none"/>
        </w:rPr>
        <w:t>月</w:t>
      </w:r>
    </w:p>
    <w:p>
      <w:pPr>
        <w:rPr>
          <w:rFonts w:hint="eastAsia" w:cs="华文仿宋" w:asciiTheme="minorEastAsia" w:hAnsiTheme="minorEastAsia"/>
          <w:b/>
          <w:sz w:val="32"/>
          <w:szCs w:val="32"/>
          <w:highlight w:val="none"/>
        </w:rPr>
      </w:pPr>
      <w:r>
        <w:rPr>
          <w:rFonts w:hint="eastAsia" w:cs="华文仿宋" w:asciiTheme="minorEastAsia" w:hAnsiTheme="minorEastAsia"/>
          <w:b/>
          <w:sz w:val="32"/>
          <w:szCs w:val="32"/>
          <w:highlight w:val="none"/>
        </w:rPr>
        <w:br w:type="page"/>
      </w:r>
    </w:p>
    <w:p>
      <w:pPr>
        <w:pStyle w:val="2"/>
        <w:bidi w:val="0"/>
        <w:jc w:val="center"/>
      </w:pPr>
      <w:bookmarkStart w:id="2" w:name="_GoBack"/>
      <w:bookmarkEnd w:id="2"/>
      <w:r>
        <w:rPr>
          <w:rFonts w:hint="eastAsia"/>
          <w:lang w:val="en-US" w:eastAsia="zh-CN"/>
        </w:rPr>
        <w:t xml:space="preserve"> </w:t>
      </w:r>
      <w:r>
        <w:rPr>
          <w:rFonts w:hint="eastAsia"/>
        </w:rPr>
        <w:t>第一章  遴选公告</w:t>
      </w:r>
    </w:p>
    <w:p>
      <w:pPr>
        <w:widowControl/>
        <w:jc w:val="center"/>
        <w:rPr>
          <w:rFonts w:ascii="黑体" w:hAnsi="黑体" w:eastAsia="黑体" w:cs="仿宋"/>
          <w:b/>
          <w:bCs/>
          <w:color w:val="333333"/>
          <w:kern w:val="0"/>
          <w:sz w:val="36"/>
          <w:szCs w:val="36"/>
          <w:highlight w:val="none"/>
        </w:rPr>
      </w:pPr>
    </w:p>
    <w:p>
      <w:pPr>
        <w:pStyle w:val="5"/>
        <w:widowControl/>
        <w:spacing w:beforeAutospacing="0" w:afterAutospacing="0" w:line="440" w:lineRule="exact"/>
        <w:ind w:firstLine="660" w:firstLineChars="220"/>
        <w:rPr>
          <w:rFonts w:ascii="仿宋" w:hAnsi="仿宋" w:eastAsia="仿宋" w:cs="仿宋"/>
          <w:sz w:val="30"/>
          <w:szCs w:val="30"/>
          <w:highlight w:val="none"/>
        </w:rPr>
      </w:pPr>
      <w:r>
        <w:rPr>
          <w:rFonts w:hint="eastAsia" w:ascii="仿宋" w:hAnsi="仿宋" w:eastAsia="仿宋" w:cs="仿宋"/>
          <w:sz w:val="30"/>
          <w:szCs w:val="30"/>
          <w:highlight w:val="none"/>
        </w:rPr>
        <w:t>根据业务需要，我司</w:t>
      </w:r>
      <w:r>
        <w:rPr>
          <w:rFonts w:hint="eastAsia" w:ascii="仿宋" w:hAnsi="仿宋" w:eastAsia="仿宋" w:cs="仿宋"/>
          <w:color w:val="auto"/>
          <w:sz w:val="30"/>
          <w:szCs w:val="30"/>
          <w:highlight w:val="none"/>
        </w:rPr>
        <w:t>拟对</w:t>
      </w:r>
      <w:r>
        <w:rPr>
          <w:rFonts w:hint="eastAsia" w:ascii="仿宋" w:hAnsi="仿宋" w:eastAsia="仿宋" w:cs="仿宋"/>
          <w:color w:val="auto"/>
          <w:sz w:val="30"/>
          <w:szCs w:val="30"/>
          <w:highlight w:val="none"/>
          <w:u w:val="none"/>
        </w:rPr>
        <w:t>P（2021）066号地块</w:t>
      </w:r>
      <w:r>
        <w:rPr>
          <w:rFonts w:hint="eastAsia" w:ascii="仿宋" w:hAnsi="仿宋" w:eastAsia="仿宋" w:cs="仿宋"/>
          <w:sz w:val="30"/>
          <w:szCs w:val="30"/>
          <w:highlight w:val="none"/>
        </w:rPr>
        <w:t>项目</w:t>
      </w:r>
      <w:r>
        <w:rPr>
          <w:rFonts w:hint="eastAsia" w:ascii="仿宋" w:hAnsi="仿宋" w:eastAsia="仿宋" w:cs="仿宋"/>
          <w:color w:val="auto"/>
          <w:sz w:val="30"/>
          <w:szCs w:val="30"/>
          <w:highlight w:val="none"/>
          <w:u w:val="none"/>
          <w:lang w:val="en-US" w:eastAsia="zh-CN"/>
        </w:rPr>
        <w:t>临电施工</w:t>
      </w:r>
      <w:r>
        <w:rPr>
          <w:rFonts w:hint="eastAsia" w:ascii="仿宋" w:hAnsi="仿宋" w:eastAsia="仿宋" w:cs="仿宋"/>
          <w:sz w:val="30"/>
          <w:szCs w:val="30"/>
          <w:highlight w:val="none"/>
        </w:rPr>
        <w:t>进行公开遴选，</w:t>
      </w:r>
      <w:r>
        <w:rPr>
          <w:rFonts w:ascii="仿宋" w:hAnsi="仿宋" w:eastAsia="仿宋" w:cs="仿宋"/>
          <w:sz w:val="30"/>
          <w:szCs w:val="30"/>
          <w:highlight w:val="none"/>
        </w:rPr>
        <w:t>现邀请符合该项目</w:t>
      </w:r>
      <w:r>
        <w:rPr>
          <w:rFonts w:hint="eastAsia" w:ascii="仿宋" w:hAnsi="仿宋" w:eastAsia="仿宋" w:cs="仿宋"/>
          <w:sz w:val="30"/>
          <w:szCs w:val="30"/>
          <w:highlight w:val="none"/>
        </w:rPr>
        <w:t>要求的</w:t>
      </w:r>
      <w:r>
        <w:rPr>
          <w:rFonts w:hint="eastAsia" w:ascii="仿宋" w:hAnsi="仿宋" w:eastAsia="仿宋" w:cs="仿宋"/>
          <w:sz w:val="30"/>
          <w:szCs w:val="30"/>
          <w:highlight w:val="none"/>
          <w:lang w:val="en-US" w:eastAsia="zh-CN"/>
        </w:rPr>
        <w:t>施工</w:t>
      </w:r>
      <w:r>
        <w:rPr>
          <w:rFonts w:hint="eastAsia" w:ascii="仿宋" w:hAnsi="仿宋" w:eastAsia="仿宋" w:cs="仿宋"/>
          <w:sz w:val="30"/>
          <w:szCs w:val="30"/>
          <w:highlight w:val="none"/>
        </w:rPr>
        <w:t>机构</w:t>
      </w:r>
      <w:r>
        <w:rPr>
          <w:rFonts w:ascii="仿宋" w:hAnsi="仿宋" w:eastAsia="仿宋" w:cs="仿宋"/>
          <w:sz w:val="30"/>
          <w:szCs w:val="30"/>
          <w:highlight w:val="none"/>
        </w:rPr>
        <w:t>参选</w:t>
      </w:r>
      <w:r>
        <w:rPr>
          <w:rFonts w:hint="eastAsia" w:ascii="仿宋" w:hAnsi="仿宋" w:eastAsia="仿宋" w:cs="仿宋"/>
          <w:sz w:val="30"/>
          <w:szCs w:val="30"/>
          <w:highlight w:val="none"/>
        </w:rPr>
        <w:t>。</w:t>
      </w:r>
    </w:p>
    <w:p>
      <w:pPr>
        <w:pStyle w:val="5"/>
        <w:widowControl/>
        <w:spacing w:beforeAutospacing="0" w:afterAutospacing="0" w:line="440" w:lineRule="exact"/>
        <w:ind w:firstLine="624"/>
        <w:outlineLvl w:val="0"/>
        <w:rPr>
          <w:rFonts w:ascii="仿宋" w:hAnsi="仿宋" w:eastAsia="仿宋" w:cs="仿宋"/>
          <w:b/>
          <w:sz w:val="30"/>
          <w:szCs w:val="30"/>
          <w:highlight w:val="none"/>
        </w:rPr>
      </w:pPr>
      <w:r>
        <w:rPr>
          <w:rFonts w:hint="eastAsia" w:ascii="仿宋" w:hAnsi="仿宋" w:eastAsia="仿宋" w:cs="仿宋"/>
          <w:b/>
          <w:sz w:val="30"/>
          <w:szCs w:val="30"/>
          <w:highlight w:val="none"/>
        </w:rPr>
        <w:t>一、项目概况</w:t>
      </w:r>
    </w:p>
    <w:p>
      <w:pPr>
        <w:pStyle w:val="5"/>
        <w:widowControl/>
        <w:spacing w:beforeAutospacing="0" w:afterAutospacing="0" w:line="440" w:lineRule="exact"/>
        <w:ind w:firstLine="660" w:firstLineChars="22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1、项目名称：P（2021）066号地块项目</w:t>
      </w:r>
      <w:r>
        <w:rPr>
          <w:rFonts w:hint="eastAsia" w:ascii="仿宋" w:hAnsi="仿宋" w:eastAsia="仿宋" w:cs="仿宋"/>
          <w:color w:val="auto"/>
          <w:sz w:val="30"/>
          <w:szCs w:val="30"/>
          <w:highlight w:val="none"/>
          <w:u w:val="none"/>
          <w:lang w:val="en-US" w:eastAsia="zh-CN"/>
        </w:rPr>
        <w:t>临电施工</w:t>
      </w:r>
      <w:r>
        <w:rPr>
          <w:rFonts w:hint="eastAsia" w:ascii="仿宋" w:hAnsi="仿宋" w:eastAsia="仿宋" w:cs="仿宋"/>
          <w:sz w:val="30"/>
          <w:szCs w:val="30"/>
          <w:highlight w:val="none"/>
          <w:lang w:val="en-US" w:eastAsia="zh-CN"/>
        </w:rPr>
        <w:t>遴选。</w:t>
      </w:r>
    </w:p>
    <w:p>
      <w:pPr>
        <w:pStyle w:val="5"/>
        <w:widowControl/>
        <w:spacing w:beforeAutospacing="0" w:afterAutospacing="0" w:line="440" w:lineRule="exact"/>
        <w:ind w:left="2761" w:leftChars="315" w:hanging="2100" w:hangingChars="700"/>
        <w:rPr>
          <w:rFonts w:ascii="仿宋" w:hAnsi="仿宋" w:eastAsia="仿宋" w:cs="仿宋"/>
          <w:sz w:val="30"/>
          <w:szCs w:val="30"/>
          <w:highlight w:val="none"/>
        </w:rPr>
      </w:pPr>
      <w:r>
        <w:rPr>
          <w:rFonts w:hint="eastAsia" w:ascii="仿宋" w:hAnsi="仿宋" w:eastAsia="仿宋" w:cs="仿宋"/>
          <w:sz w:val="30"/>
          <w:szCs w:val="30"/>
          <w:highlight w:val="none"/>
        </w:rPr>
        <w:t>2、项目内容及需求：</w:t>
      </w:r>
    </w:p>
    <w:p>
      <w:pPr>
        <w:pStyle w:val="5"/>
        <w:widowControl/>
        <w:spacing w:beforeAutospacing="0" w:afterAutospacing="0" w:line="440" w:lineRule="exact"/>
        <w:ind w:firstLine="660" w:firstLineChars="220"/>
        <w:rPr>
          <w:rFonts w:hint="eastAsia" w:ascii="仿宋" w:hAnsi="仿宋" w:eastAsia="仿宋" w:cs="仿宋"/>
          <w:color w:val="auto"/>
          <w:sz w:val="30"/>
          <w:szCs w:val="30"/>
          <w:highlight w:val="none"/>
          <w:lang w:eastAsia="zh-CN"/>
        </w:rPr>
      </w:pPr>
      <w:r>
        <w:rPr>
          <w:rFonts w:hint="eastAsia" w:ascii="仿宋" w:hAnsi="仿宋" w:eastAsia="仿宋" w:cs="仿宋"/>
          <w:sz w:val="30"/>
          <w:szCs w:val="30"/>
          <w:highlight w:val="none"/>
        </w:rPr>
        <w:t>（1）服务内容：</w:t>
      </w:r>
      <w:r>
        <w:rPr>
          <w:rFonts w:hint="eastAsia" w:ascii="仿宋" w:hAnsi="仿宋" w:eastAsia="仿宋" w:cs="仿宋"/>
          <w:color w:val="auto"/>
          <w:sz w:val="30"/>
          <w:szCs w:val="30"/>
          <w:highlight w:val="none"/>
        </w:rPr>
        <w:t>方案设计、施工图</w:t>
      </w:r>
      <w:r>
        <w:rPr>
          <w:rFonts w:hint="eastAsia" w:ascii="仿宋" w:hAnsi="仿宋" w:eastAsia="仿宋" w:cs="仿宋"/>
          <w:color w:val="auto"/>
          <w:sz w:val="30"/>
          <w:szCs w:val="30"/>
          <w:highlight w:val="none"/>
          <w:lang w:val="en-US" w:eastAsia="zh-CN"/>
        </w:rPr>
        <w:t>设计</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设备材料采购施工送电，包供电公司所有手续</w:t>
      </w:r>
      <w:r>
        <w:rPr>
          <w:rFonts w:hint="eastAsia" w:ascii="仿宋" w:hAnsi="仿宋" w:eastAsia="仿宋" w:cs="仿宋"/>
          <w:color w:val="auto"/>
          <w:sz w:val="30"/>
          <w:szCs w:val="30"/>
          <w:highlight w:val="none"/>
          <w:lang w:eastAsia="zh-CN"/>
        </w:rPr>
        <w:t>。</w:t>
      </w:r>
    </w:p>
    <w:p>
      <w:pPr>
        <w:pStyle w:val="5"/>
        <w:widowControl/>
        <w:spacing w:beforeAutospacing="0" w:afterAutospacing="0" w:line="440" w:lineRule="exact"/>
        <w:ind w:firstLine="660" w:firstLineChars="22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）最高限价：</w:t>
      </w:r>
      <w:r>
        <w:rPr>
          <w:rFonts w:hint="eastAsia" w:ascii="仿宋" w:hAnsi="仿宋" w:eastAsia="仿宋" w:cs="仿宋"/>
          <w:sz w:val="30"/>
          <w:szCs w:val="30"/>
          <w:highlight w:val="none"/>
          <w:lang w:val="en-US" w:eastAsia="zh-CN"/>
        </w:rPr>
        <w:t>633674.36元</w:t>
      </w:r>
      <w:r>
        <w:rPr>
          <w:rFonts w:hint="eastAsia" w:ascii="宋体" w:hAnsi="宋体" w:eastAsia="宋体" w:cs="宋体"/>
          <w:sz w:val="30"/>
          <w:szCs w:val="30"/>
          <w:highlight w:val="none"/>
          <w:lang w:val="en-US" w:eastAsia="zh-CN"/>
        </w:rPr>
        <w:t>。</w:t>
      </w:r>
    </w:p>
    <w:p>
      <w:pPr>
        <w:pStyle w:val="5"/>
        <w:widowControl/>
        <w:spacing w:beforeAutospacing="0" w:afterAutospacing="0" w:line="440" w:lineRule="exact"/>
        <w:ind w:firstLine="660" w:firstLineChars="220"/>
        <w:rPr>
          <w:rFonts w:ascii="仿宋" w:hAnsi="仿宋" w:eastAsia="仿宋" w:cs="仿宋"/>
          <w:sz w:val="30"/>
          <w:szCs w:val="30"/>
          <w:highlight w:val="none"/>
        </w:rPr>
      </w:pP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）参选人的报价超过最高限价标准的，其投标无效。</w:t>
      </w:r>
    </w:p>
    <w:p>
      <w:pPr>
        <w:pStyle w:val="5"/>
        <w:widowControl/>
        <w:spacing w:beforeAutospacing="0" w:afterAutospacing="0" w:line="440" w:lineRule="exact"/>
        <w:outlineLvl w:val="0"/>
        <w:rPr>
          <w:rFonts w:ascii="仿宋" w:hAnsi="仿宋" w:eastAsia="仿宋" w:cs="仿宋"/>
          <w:b/>
          <w:sz w:val="30"/>
          <w:szCs w:val="30"/>
          <w:highlight w:val="none"/>
        </w:rPr>
      </w:pPr>
      <w:r>
        <w:rPr>
          <w:rFonts w:hint="eastAsia" w:ascii="仿宋" w:hAnsi="仿宋" w:eastAsia="仿宋" w:cs="仿宋"/>
          <w:sz w:val="30"/>
          <w:szCs w:val="30"/>
          <w:highlight w:val="none"/>
        </w:rPr>
        <w:t>　　</w:t>
      </w:r>
      <w:r>
        <w:rPr>
          <w:rFonts w:hint="eastAsia" w:ascii="仿宋" w:hAnsi="仿宋" w:eastAsia="仿宋" w:cs="仿宋"/>
          <w:b/>
          <w:sz w:val="30"/>
          <w:szCs w:val="30"/>
          <w:highlight w:val="none"/>
        </w:rPr>
        <w:t>二、资格要求</w:t>
      </w:r>
    </w:p>
    <w:p>
      <w:pPr>
        <w:pStyle w:val="5"/>
        <w:widowControl/>
        <w:spacing w:beforeAutospacing="0" w:afterAutospacing="0" w:line="440" w:lineRule="exact"/>
        <w:rPr>
          <w:rFonts w:ascii="仿宋" w:hAnsi="仿宋" w:eastAsia="仿宋" w:cs="仿宋"/>
          <w:sz w:val="30"/>
          <w:szCs w:val="30"/>
          <w:highlight w:val="none"/>
        </w:rPr>
      </w:pPr>
      <w:r>
        <w:rPr>
          <w:rFonts w:hint="eastAsia" w:ascii="仿宋" w:hAnsi="仿宋" w:eastAsia="仿宋" w:cs="仿宋"/>
          <w:sz w:val="30"/>
          <w:szCs w:val="30"/>
          <w:highlight w:val="none"/>
        </w:rPr>
        <w:t>　　1、主体要求：参选人须是在中国境内注册，</w:t>
      </w:r>
      <w:r>
        <w:rPr>
          <w:rFonts w:hint="eastAsia" w:ascii="仿宋" w:hAnsi="仿宋" w:eastAsia="仿宋" w:cs="仿宋"/>
          <w:sz w:val="30"/>
          <w:szCs w:val="30"/>
          <w:highlight w:val="none"/>
          <w:u w:val="none"/>
        </w:rPr>
        <w:t>具有独立承担民事责任的能力</w:t>
      </w:r>
      <w:r>
        <w:rPr>
          <w:rFonts w:hint="eastAsia" w:ascii="仿宋" w:hAnsi="仿宋" w:eastAsia="仿宋" w:cs="仿宋"/>
          <w:sz w:val="30"/>
          <w:szCs w:val="30"/>
          <w:highlight w:val="none"/>
        </w:rPr>
        <w:t>和</w:t>
      </w:r>
      <w:r>
        <w:rPr>
          <w:rFonts w:hint="eastAsia" w:ascii="仿宋" w:hAnsi="仿宋" w:eastAsia="仿宋" w:cs="仿宋"/>
          <w:sz w:val="30"/>
          <w:szCs w:val="30"/>
          <w:highlight w:val="none"/>
          <w:lang w:val="en-US" w:eastAsia="zh-CN"/>
        </w:rPr>
        <w:t>输变电工程专业承包三级资质</w:t>
      </w:r>
      <w:r>
        <w:rPr>
          <w:rFonts w:hint="eastAsia" w:ascii="仿宋" w:hAnsi="仿宋" w:eastAsia="仿宋" w:cs="仿宋"/>
          <w:sz w:val="30"/>
          <w:szCs w:val="30"/>
          <w:highlight w:val="none"/>
        </w:rPr>
        <w:t>（提供营业执照副本</w:t>
      </w:r>
      <w:r>
        <w:rPr>
          <w:rFonts w:hint="eastAsia" w:ascii="仿宋" w:hAnsi="仿宋" w:eastAsia="仿宋" w:cs="仿宋"/>
          <w:sz w:val="30"/>
          <w:szCs w:val="30"/>
          <w:highlight w:val="none"/>
          <w:lang w:val="en-US" w:eastAsia="zh-CN"/>
        </w:rPr>
        <w:t>复印件及资质证书</w:t>
      </w:r>
      <w:r>
        <w:rPr>
          <w:rFonts w:hint="eastAsia" w:ascii="仿宋" w:hAnsi="仿宋" w:eastAsia="仿宋" w:cs="仿宋"/>
          <w:sz w:val="30"/>
          <w:szCs w:val="30"/>
          <w:highlight w:val="none"/>
        </w:rPr>
        <w:t>复印件）。</w:t>
      </w:r>
    </w:p>
    <w:p>
      <w:pPr>
        <w:pStyle w:val="5"/>
        <w:widowControl/>
        <w:spacing w:beforeAutospacing="0" w:afterAutospacing="0" w:line="440" w:lineRule="exact"/>
        <w:ind w:firstLine="6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2、类似业绩：参选人近三年内（2018年1月1日起至今）至少完成过</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个</w:t>
      </w:r>
      <w:r>
        <w:rPr>
          <w:rFonts w:hint="eastAsia" w:ascii="仿宋" w:hAnsi="仿宋" w:eastAsia="仿宋" w:cs="仿宋"/>
          <w:sz w:val="30"/>
          <w:szCs w:val="30"/>
          <w:highlight w:val="none"/>
          <w:lang w:val="en-US" w:eastAsia="zh-CN"/>
        </w:rPr>
        <w:t>供电</w:t>
      </w:r>
      <w:r>
        <w:rPr>
          <w:rFonts w:hint="eastAsia" w:ascii="仿宋" w:hAnsi="仿宋" w:eastAsia="仿宋" w:cs="仿宋"/>
          <w:sz w:val="30"/>
          <w:szCs w:val="30"/>
          <w:highlight w:val="none"/>
          <w:lang w:eastAsia="zh-CN"/>
        </w:rPr>
        <w:t>类</w:t>
      </w:r>
      <w:r>
        <w:rPr>
          <w:rFonts w:hint="eastAsia" w:ascii="仿宋" w:hAnsi="仿宋" w:eastAsia="仿宋" w:cs="仿宋"/>
          <w:sz w:val="30"/>
          <w:szCs w:val="30"/>
          <w:highlight w:val="none"/>
        </w:rPr>
        <w:t>业绩</w:t>
      </w:r>
      <w:r>
        <w:rPr>
          <w:rFonts w:hint="eastAsia" w:ascii="仿宋" w:hAnsi="仿宋" w:eastAsia="仿宋" w:cs="仿宋"/>
          <w:sz w:val="30"/>
          <w:szCs w:val="30"/>
          <w:highlight w:val="none"/>
          <w:lang w:eastAsia="zh-CN"/>
        </w:rPr>
        <w:t>。</w:t>
      </w:r>
    </w:p>
    <w:p>
      <w:pPr>
        <w:pStyle w:val="5"/>
        <w:widowControl/>
        <w:spacing w:beforeAutospacing="0" w:afterAutospacing="0" w:line="440" w:lineRule="exact"/>
        <w:ind w:firstLine="600"/>
        <w:rPr>
          <w:rFonts w:ascii="仿宋" w:hAnsi="仿宋" w:eastAsia="仿宋" w:cs="仿宋"/>
          <w:sz w:val="30"/>
          <w:szCs w:val="30"/>
          <w:highlight w:val="none"/>
        </w:rPr>
      </w:pPr>
      <w:r>
        <w:rPr>
          <w:rFonts w:hint="eastAsia" w:ascii="仿宋" w:hAnsi="仿宋" w:eastAsia="仿宋" w:cs="仿宋"/>
          <w:sz w:val="30"/>
          <w:szCs w:val="30"/>
          <w:highlight w:val="none"/>
        </w:rPr>
        <w:t>3、财务状况：参选人具有良好的财务状况（提供2020年经会计师事务所或审计机构审计认定的财务审计报告）。</w:t>
      </w:r>
    </w:p>
    <w:p>
      <w:pPr>
        <w:pStyle w:val="5"/>
        <w:widowControl/>
        <w:spacing w:beforeAutospacing="0" w:afterAutospacing="0" w:line="440" w:lineRule="exact"/>
        <w:ind w:firstLine="600"/>
        <w:rPr>
          <w:rFonts w:ascii="仿宋" w:hAnsi="仿宋" w:eastAsia="仿宋" w:cs="仿宋"/>
          <w:sz w:val="30"/>
          <w:szCs w:val="30"/>
          <w:highlight w:val="none"/>
        </w:rPr>
      </w:pPr>
      <w:r>
        <w:rPr>
          <w:rFonts w:hint="eastAsia" w:ascii="仿宋" w:hAnsi="仿宋" w:eastAsia="仿宋" w:cs="仿宋"/>
          <w:sz w:val="30"/>
          <w:szCs w:val="30"/>
          <w:highlight w:val="none"/>
        </w:rPr>
        <w:t>4、履约信誉：参选人在“信用中国”网站（www.creditchina.gov.cn）中未被列入失信惩戒对象（须提供网上查询截图）。</w:t>
      </w:r>
    </w:p>
    <w:p>
      <w:pPr>
        <w:pStyle w:val="5"/>
        <w:widowControl/>
        <w:spacing w:beforeAutospacing="0" w:afterAutospacing="0" w:line="440" w:lineRule="exact"/>
        <w:ind w:firstLine="600"/>
        <w:rPr>
          <w:rFonts w:ascii="仿宋" w:hAnsi="仿宋" w:eastAsia="仿宋" w:cs="仿宋"/>
          <w:sz w:val="30"/>
          <w:szCs w:val="30"/>
          <w:highlight w:val="none"/>
        </w:rPr>
      </w:pPr>
      <w:r>
        <w:rPr>
          <w:rFonts w:hint="eastAsia" w:ascii="仿宋" w:hAnsi="仿宋" w:eastAsia="仿宋" w:cs="仿宋"/>
          <w:sz w:val="30"/>
          <w:szCs w:val="30"/>
          <w:highlight w:val="none"/>
        </w:rPr>
        <w:t>5、本项目不接受联合体参选。</w:t>
      </w:r>
    </w:p>
    <w:p>
      <w:pPr>
        <w:pStyle w:val="5"/>
        <w:widowControl/>
        <w:spacing w:beforeAutospacing="0" w:afterAutospacing="0" w:line="440" w:lineRule="exact"/>
        <w:ind w:firstLine="600"/>
        <w:rPr>
          <w:rFonts w:ascii="仿宋" w:hAnsi="仿宋" w:eastAsia="仿宋" w:cs="仿宋"/>
          <w:b/>
          <w:sz w:val="30"/>
          <w:szCs w:val="30"/>
          <w:highlight w:val="none"/>
        </w:rPr>
      </w:pPr>
      <w:r>
        <w:rPr>
          <w:rFonts w:hint="eastAsia" w:ascii="仿宋" w:hAnsi="仿宋" w:eastAsia="仿宋" w:cs="仿宋"/>
          <w:b/>
          <w:sz w:val="30"/>
          <w:szCs w:val="30"/>
          <w:highlight w:val="none"/>
        </w:rPr>
        <w:t>三、遴选报名</w:t>
      </w:r>
    </w:p>
    <w:p>
      <w:pPr>
        <w:pStyle w:val="5"/>
        <w:widowControl/>
        <w:spacing w:beforeAutospacing="0" w:afterAutospacing="0" w:line="4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1、报名时间：2021年</w:t>
      </w:r>
      <w:r>
        <w:rPr>
          <w:rFonts w:hint="eastAsia" w:ascii="仿宋" w:hAnsi="仿宋" w:eastAsia="仿宋" w:cs="仿宋"/>
          <w:sz w:val="30"/>
          <w:szCs w:val="30"/>
          <w:highlight w:val="none"/>
          <w:lang w:val="en-US" w:eastAsia="zh-CN"/>
        </w:rPr>
        <w:t>11</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8</w:t>
      </w:r>
      <w:r>
        <w:rPr>
          <w:rFonts w:hint="eastAsia" w:ascii="仿宋" w:hAnsi="仿宋" w:eastAsia="仿宋" w:cs="仿宋"/>
          <w:sz w:val="30"/>
          <w:szCs w:val="30"/>
          <w:highlight w:val="none"/>
        </w:rPr>
        <w:t>日至2021年</w:t>
      </w:r>
      <w:r>
        <w:rPr>
          <w:rFonts w:hint="eastAsia" w:ascii="仿宋" w:hAnsi="仿宋" w:eastAsia="仿宋" w:cs="仿宋"/>
          <w:sz w:val="30"/>
          <w:szCs w:val="30"/>
          <w:highlight w:val="none"/>
          <w:lang w:val="en-US" w:eastAsia="zh-CN"/>
        </w:rPr>
        <w:t>11</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10</w:t>
      </w:r>
      <w:r>
        <w:rPr>
          <w:rFonts w:hint="eastAsia" w:ascii="仿宋" w:hAnsi="仿宋" w:eastAsia="仿宋" w:cs="仿宋"/>
          <w:sz w:val="30"/>
          <w:szCs w:val="30"/>
          <w:highlight w:val="none"/>
        </w:rPr>
        <w:t>日，每日上午8:30-12:00、下午14:30-17：30时。</w:t>
      </w:r>
    </w:p>
    <w:p>
      <w:pPr>
        <w:pStyle w:val="5"/>
        <w:widowControl/>
        <w:spacing w:beforeAutospacing="0" w:afterAutospacing="0" w:line="44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报名时须携带的资料：参选人法定代表人凭法定代表人身份证（原件）或委托代理人凭法定代表人授权书（原件）、本人身份证（原件），并一次性携带本公告第二条要求的资格材料复印件（复印件逐页加盖公章）。</w:t>
      </w:r>
    </w:p>
    <w:p>
      <w:pPr>
        <w:pStyle w:val="5"/>
        <w:widowControl/>
        <w:spacing w:beforeAutospacing="0" w:afterAutospacing="0" w:line="440" w:lineRule="exact"/>
        <w:ind w:firstLine="599" w:firstLineChars="199"/>
        <w:outlineLvl w:val="0"/>
        <w:rPr>
          <w:rFonts w:ascii="仿宋" w:hAnsi="仿宋" w:eastAsia="仿宋" w:cs="仿宋"/>
          <w:b/>
          <w:bCs/>
          <w:sz w:val="30"/>
          <w:szCs w:val="30"/>
          <w:highlight w:val="none"/>
        </w:rPr>
      </w:pPr>
      <w:r>
        <w:rPr>
          <w:rFonts w:hint="eastAsia" w:ascii="仿宋" w:hAnsi="仿宋" w:eastAsia="仿宋" w:cs="仿宋"/>
          <w:b/>
          <w:bCs/>
          <w:sz w:val="30"/>
          <w:szCs w:val="30"/>
          <w:highlight w:val="none"/>
        </w:rPr>
        <w:t>四、参选文件递交地点及截止时间</w:t>
      </w:r>
    </w:p>
    <w:p>
      <w:pPr>
        <w:pStyle w:val="5"/>
        <w:widowControl/>
        <w:spacing w:beforeAutospacing="0" w:afterAutospacing="0" w:line="440" w:lineRule="exact"/>
        <w:rPr>
          <w:rFonts w:ascii="仿宋" w:hAnsi="仿宋" w:eastAsia="仿宋" w:cs="仿宋"/>
          <w:sz w:val="30"/>
          <w:szCs w:val="30"/>
          <w:highlight w:val="none"/>
        </w:rPr>
      </w:pPr>
      <w:r>
        <w:rPr>
          <w:rFonts w:hint="eastAsia" w:ascii="仿宋" w:hAnsi="仿宋" w:eastAsia="仿宋" w:cs="仿宋"/>
          <w:sz w:val="30"/>
          <w:szCs w:val="30"/>
          <w:highlight w:val="none"/>
        </w:rPr>
        <w:t>　　请参选人于2021年</w:t>
      </w:r>
      <w:r>
        <w:rPr>
          <w:rFonts w:hint="eastAsia" w:ascii="仿宋" w:hAnsi="仿宋" w:eastAsia="仿宋" w:cs="仿宋"/>
          <w:sz w:val="30"/>
          <w:szCs w:val="30"/>
          <w:highlight w:val="none"/>
          <w:lang w:val="en-US" w:eastAsia="zh-CN"/>
        </w:rPr>
        <w:t>11</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15</w:t>
      </w:r>
      <w:r>
        <w:rPr>
          <w:rFonts w:hint="eastAsia" w:ascii="仿宋" w:hAnsi="仿宋" w:eastAsia="仿宋" w:cs="仿宋"/>
          <w:sz w:val="30"/>
          <w:szCs w:val="30"/>
          <w:highlight w:val="none"/>
        </w:rPr>
        <w:t>日10:00时前将密封完整的参选文件递交至指定地点。逾期送达或者未送达指定地点的参选文件，我司不予受理。</w:t>
      </w:r>
    </w:p>
    <w:p>
      <w:pPr>
        <w:pStyle w:val="5"/>
        <w:widowControl/>
        <w:spacing w:beforeAutospacing="0" w:afterAutospacing="0" w:line="440" w:lineRule="exact"/>
        <w:outlineLvl w:val="0"/>
        <w:rPr>
          <w:rFonts w:ascii="仿宋" w:hAnsi="仿宋" w:eastAsia="仿宋" w:cs="仿宋"/>
          <w:sz w:val="30"/>
          <w:szCs w:val="30"/>
          <w:highlight w:val="none"/>
        </w:rPr>
      </w:pPr>
      <w:r>
        <w:rPr>
          <w:rFonts w:hint="eastAsia" w:ascii="仿宋" w:hAnsi="仿宋" w:eastAsia="仿宋" w:cs="仿宋"/>
          <w:sz w:val="30"/>
          <w:szCs w:val="30"/>
          <w:highlight w:val="none"/>
        </w:rPr>
        <w:t>　　</w:t>
      </w:r>
      <w:r>
        <w:rPr>
          <w:rFonts w:hint="eastAsia" w:ascii="仿宋" w:hAnsi="仿宋" w:eastAsia="仿宋" w:cs="仿宋"/>
          <w:b/>
          <w:bCs/>
          <w:sz w:val="30"/>
          <w:szCs w:val="30"/>
          <w:highlight w:val="none"/>
        </w:rPr>
        <w:t>五、联系方式</w:t>
      </w:r>
    </w:p>
    <w:p>
      <w:pPr>
        <w:pStyle w:val="5"/>
        <w:widowControl/>
        <w:spacing w:beforeAutospacing="0" w:afterAutospacing="0" w:line="440" w:lineRule="exact"/>
        <w:ind w:firstLine="543" w:firstLineChars="181"/>
        <w:rPr>
          <w:rFonts w:ascii="仿宋" w:hAnsi="仿宋" w:eastAsia="仿宋" w:cs="仿宋"/>
          <w:sz w:val="30"/>
          <w:szCs w:val="30"/>
          <w:highlight w:val="none"/>
        </w:rPr>
      </w:pPr>
      <w:r>
        <w:rPr>
          <w:rFonts w:hint="eastAsia" w:ascii="仿宋" w:hAnsi="仿宋" w:eastAsia="仿宋" w:cs="仿宋"/>
          <w:sz w:val="30"/>
          <w:szCs w:val="30"/>
          <w:highlight w:val="none"/>
        </w:rPr>
        <w:t>招标人：武汉星</w:t>
      </w:r>
      <w:r>
        <w:rPr>
          <w:rFonts w:hint="eastAsia" w:ascii="仿宋" w:hAnsi="仿宋" w:eastAsia="仿宋" w:cs="仿宋"/>
          <w:sz w:val="30"/>
          <w:szCs w:val="30"/>
          <w:highlight w:val="none"/>
          <w:lang w:val="en-US" w:eastAsia="zh-CN"/>
        </w:rPr>
        <w:t>晟合创</w:t>
      </w:r>
      <w:r>
        <w:rPr>
          <w:rFonts w:hint="eastAsia" w:ascii="仿宋" w:hAnsi="仿宋" w:eastAsia="仿宋" w:cs="仿宋"/>
          <w:sz w:val="30"/>
          <w:szCs w:val="30"/>
          <w:highlight w:val="none"/>
        </w:rPr>
        <w:t>置业有限公司　</w:t>
      </w:r>
    </w:p>
    <w:p>
      <w:pPr>
        <w:pStyle w:val="5"/>
        <w:widowControl/>
        <w:spacing w:beforeAutospacing="0" w:afterAutospacing="0" w:line="440" w:lineRule="exact"/>
        <w:ind w:firstLine="543" w:firstLineChars="181"/>
        <w:rPr>
          <w:rFonts w:ascii="仿宋" w:hAnsi="仿宋" w:eastAsia="仿宋" w:cs="仿宋"/>
          <w:sz w:val="30"/>
          <w:szCs w:val="30"/>
          <w:highlight w:val="none"/>
        </w:rPr>
      </w:pPr>
      <w:r>
        <w:rPr>
          <w:rFonts w:hint="eastAsia" w:ascii="仿宋" w:hAnsi="仿宋" w:eastAsia="仿宋" w:cs="仿宋"/>
          <w:sz w:val="30"/>
          <w:szCs w:val="30"/>
          <w:highlight w:val="none"/>
        </w:rPr>
        <w:t>地  址：武汉市黄陂区航城西路航发智慧城</w:t>
      </w:r>
    </w:p>
    <w:p>
      <w:pPr>
        <w:pStyle w:val="5"/>
        <w:widowControl/>
        <w:spacing w:beforeAutospacing="0" w:afterAutospacing="0" w:line="440" w:lineRule="exact"/>
        <w:ind w:firstLine="543" w:firstLineChars="181"/>
        <w:rPr>
          <w:rFonts w:ascii="仿宋" w:hAnsi="仿宋" w:eastAsia="仿宋" w:cs="仿宋"/>
          <w:sz w:val="30"/>
          <w:szCs w:val="30"/>
          <w:highlight w:val="none"/>
        </w:rPr>
      </w:pPr>
      <w:r>
        <w:rPr>
          <w:rFonts w:hint="eastAsia" w:ascii="仿宋" w:hAnsi="仿宋" w:eastAsia="仿宋" w:cs="仿宋"/>
          <w:sz w:val="30"/>
          <w:szCs w:val="30"/>
          <w:highlight w:val="none"/>
        </w:rPr>
        <w:t xml:space="preserve">联系人：阳光         </w:t>
      </w:r>
    </w:p>
    <w:p>
      <w:pPr>
        <w:pStyle w:val="5"/>
        <w:widowControl/>
        <w:spacing w:beforeAutospacing="0" w:afterAutospacing="0" w:line="440" w:lineRule="exact"/>
        <w:ind w:firstLine="600"/>
        <w:rPr>
          <w:rFonts w:hint="eastAsia" w:ascii="仿宋" w:hAnsi="仿宋" w:eastAsia="仿宋" w:cs="仿宋"/>
          <w:sz w:val="30"/>
          <w:szCs w:val="30"/>
          <w:highlight w:val="none"/>
        </w:rPr>
      </w:pPr>
      <w:r>
        <w:rPr>
          <w:rFonts w:hint="eastAsia" w:ascii="仿宋" w:hAnsi="仿宋" w:eastAsia="仿宋" w:cs="仿宋"/>
          <w:sz w:val="30"/>
          <w:szCs w:val="30"/>
          <w:highlight w:val="none"/>
        </w:rPr>
        <w:t>电  话：</w:t>
      </w:r>
      <w:r>
        <w:rPr>
          <w:rFonts w:ascii="仿宋" w:hAnsi="仿宋" w:eastAsia="仿宋" w:cs="仿宋"/>
          <w:sz w:val="30"/>
          <w:szCs w:val="30"/>
          <w:highlight w:val="none"/>
        </w:rPr>
        <w:t>15307116708</w:t>
      </w:r>
      <w:r>
        <w:rPr>
          <w:rFonts w:hint="eastAsia" w:ascii="仿宋" w:hAnsi="仿宋" w:eastAsia="仿宋" w:cs="仿宋"/>
          <w:sz w:val="30"/>
          <w:szCs w:val="30"/>
          <w:highlight w:val="none"/>
        </w:rPr>
        <w:t xml:space="preserve">  </w:t>
      </w:r>
    </w:p>
    <w:p>
      <w:pPr>
        <w:pStyle w:val="5"/>
        <w:widowControl/>
        <w:spacing w:beforeAutospacing="0" w:afterAutospacing="0" w:line="440" w:lineRule="exact"/>
        <w:ind w:firstLine="600"/>
        <w:rPr>
          <w:rFonts w:hint="eastAsia" w:ascii="仿宋" w:hAnsi="仿宋" w:eastAsia="仿宋" w:cs="仿宋"/>
          <w:sz w:val="30"/>
          <w:szCs w:val="30"/>
          <w:highlight w:val="none"/>
        </w:rPr>
      </w:pPr>
    </w:p>
    <w:p>
      <w:pPr>
        <w:pStyle w:val="5"/>
        <w:widowControl/>
        <w:spacing w:beforeAutospacing="0" w:afterAutospacing="0" w:line="440" w:lineRule="exact"/>
        <w:ind w:firstLine="600"/>
        <w:rPr>
          <w:rFonts w:hint="eastAsia" w:ascii="仿宋" w:hAnsi="仿宋" w:eastAsia="仿宋" w:cs="仿宋"/>
          <w:sz w:val="30"/>
          <w:szCs w:val="30"/>
          <w:highlight w:val="none"/>
        </w:rPr>
      </w:pPr>
    </w:p>
    <w:p>
      <w:pPr>
        <w:pStyle w:val="5"/>
        <w:widowControl/>
        <w:spacing w:beforeAutospacing="0" w:afterAutospacing="0" w:line="440" w:lineRule="exact"/>
        <w:ind w:firstLine="600"/>
        <w:rPr>
          <w:rFonts w:hint="eastAsia" w:ascii="仿宋" w:hAnsi="仿宋" w:eastAsia="仿宋" w:cs="仿宋"/>
          <w:sz w:val="30"/>
          <w:szCs w:val="30"/>
          <w:highlight w:val="none"/>
        </w:rPr>
      </w:pPr>
    </w:p>
    <w:p>
      <w:pPr>
        <w:pStyle w:val="5"/>
        <w:widowControl/>
        <w:spacing w:beforeAutospacing="0" w:afterAutospacing="0" w:line="440" w:lineRule="exact"/>
        <w:ind w:firstLine="600"/>
        <w:rPr>
          <w:rFonts w:hint="eastAsia" w:ascii="仿宋" w:hAnsi="仿宋" w:eastAsia="仿宋" w:cs="仿宋"/>
          <w:sz w:val="30"/>
          <w:szCs w:val="30"/>
          <w:highlight w:val="none"/>
        </w:rPr>
      </w:pPr>
    </w:p>
    <w:p>
      <w:pPr>
        <w:pStyle w:val="5"/>
        <w:widowControl/>
        <w:spacing w:beforeAutospacing="0" w:afterAutospacing="0" w:line="440" w:lineRule="exact"/>
        <w:ind w:firstLine="600"/>
        <w:rPr>
          <w:rFonts w:hint="eastAsia" w:ascii="仿宋" w:hAnsi="仿宋" w:eastAsia="仿宋" w:cs="仿宋"/>
          <w:sz w:val="30"/>
          <w:szCs w:val="30"/>
          <w:highlight w:val="none"/>
        </w:rPr>
      </w:pPr>
    </w:p>
    <w:p>
      <w:pPr>
        <w:pStyle w:val="5"/>
        <w:widowControl/>
        <w:spacing w:beforeAutospacing="0" w:afterAutospacing="0" w:line="440" w:lineRule="exact"/>
        <w:ind w:firstLine="600"/>
        <w:rPr>
          <w:rFonts w:hint="eastAsia" w:ascii="仿宋" w:hAnsi="仿宋" w:eastAsia="仿宋" w:cs="仿宋"/>
          <w:sz w:val="30"/>
          <w:szCs w:val="30"/>
          <w:highlight w:val="none"/>
        </w:rPr>
      </w:pPr>
    </w:p>
    <w:p>
      <w:pPr>
        <w:pStyle w:val="5"/>
        <w:widowControl/>
        <w:spacing w:beforeAutospacing="0" w:afterAutospacing="0" w:line="440" w:lineRule="exact"/>
        <w:ind w:firstLine="420"/>
        <w:jc w:val="center"/>
        <w:rPr>
          <w:rFonts w:ascii="仿宋" w:hAnsi="仿宋" w:eastAsia="仿宋" w:cs="仿宋"/>
          <w:sz w:val="30"/>
          <w:szCs w:val="30"/>
          <w:highlight w:val="none"/>
        </w:rPr>
      </w:pP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武汉星</w:t>
      </w:r>
      <w:r>
        <w:rPr>
          <w:rFonts w:hint="eastAsia" w:ascii="仿宋" w:hAnsi="仿宋" w:eastAsia="仿宋" w:cs="仿宋"/>
          <w:sz w:val="30"/>
          <w:szCs w:val="30"/>
          <w:highlight w:val="none"/>
          <w:lang w:val="en-US" w:eastAsia="zh-CN"/>
        </w:rPr>
        <w:t>晟合创</w:t>
      </w:r>
      <w:r>
        <w:rPr>
          <w:rFonts w:hint="eastAsia" w:ascii="仿宋" w:hAnsi="仿宋" w:eastAsia="仿宋" w:cs="仿宋"/>
          <w:sz w:val="30"/>
          <w:szCs w:val="30"/>
          <w:highlight w:val="none"/>
        </w:rPr>
        <w:t>置业有限公司</w:t>
      </w:r>
    </w:p>
    <w:p>
      <w:pPr>
        <w:pStyle w:val="5"/>
        <w:widowControl/>
        <w:wordWrap w:val="0"/>
        <w:spacing w:beforeAutospacing="0" w:afterAutospacing="0" w:line="440" w:lineRule="exact"/>
        <w:ind w:right="180" w:firstLine="5100" w:firstLineChars="1700"/>
        <w:jc w:val="both"/>
        <w:rPr>
          <w:sz w:val="28"/>
          <w:szCs w:val="28"/>
          <w:highlight w:val="none"/>
        </w:rPr>
      </w:pPr>
      <w:r>
        <w:rPr>
          <w:rFonts w:hint="eastAsia" w:ascii="仿宋" w:hAnsi="仿宋" w:eastAsia="仿宋" w:cs="仿宋"/>
          <w:sz w:val="30"/>
          <w:szCs w:val="30"/>
          <w:highlight w:val="none"/>
        </w:rPr>
        <w:t xml:space="preserve"> 2021年</w:t>
      </w:r>
      <w:r>
        <w:rPr>
          <w:rFonts w:hint="eastAsia" w:ascii="仿宋" w:hAnsi="仿宋" w:eastAsia="仿宋" w:cs="仿宋"/>
          <w:sz w:val="30"/>
          <w:szCs w:val="30"/>
          <w:highlight w:val="none"/>
          <w:lang w:val="en-US" w:eastAsia="zh-CN"/>
        </w:rPr>
        <w:t>11</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8</w:t>
      </w:r>
      <w:r>
        <w:rPr>
          <w:rFonts w:hint="eastAsia" w:ascii="仿宋" w:hAnsi="仿宋" w:eastAsia="仿宋" w:cs="仿宋"/>
          <w:sz w:val="30"/>
          <w:szCs w:val="30"/>
          <w:highlight w:val="none"/>
        </w:rPr>
        <w:t>日</w:t>
      </w:r>
    </w:p>
    <w:p>
      <w:pPr>
        <w:rPr>
          <w:rFonts w:hint="eastAsia" w:ascii="仿宋" w:hAnsi="仿宋" w:eastAsia="仿宋" w:cs="仿宋"/>
          <w:sz w:val="30"/>
          <w:szCs w:val="30"/>
          <w:highlight w:val="none"/>
        </w:rPr>
      </w:pPr>
      <w:r>
        <w:rPr>
          <w:rFonts w:hint="eastAsia" w:ascii="仿宋" w:hAnsi="仿宋" w:eastAsia="仿宋" w:cs="仿宋"/>
          <w:sz w:val="30"/>
          <w:szCs w:val="30"/>
          <w:highlight w:val="none"/>
        </w:rPr>
        <w:br w:type="page"/>
      </w:r>
    </w:p>
    <w:p>
      <w:pPr>
        <w:pStyle w:val="2"/>
        <w:bidi w:val="0"/>
        <w:jc w:val="center"/>
      </w:pPr>
      <w:r>
        <w:rPr>
          <w:rFonts w:hint="eastAsia"/>
        </w:rPr>
        <w:t>第二章  参选须知</w:t>
      </w:r>
    </w:p>
    <w:p>
      <w:pPr>
        <w:widowControl/>
        <w:jc w:val="center"/>
        <w:rPr>
          <w:rFonts w:ascii="黑体" w:hAnsi="黑体" w:eastAsia="黑体" w:cs="仿宋"/>
          <w:b/>
          <w:bCs/>
          <w:color w:val="333333"/>
          <w:kern w:val="0"/>
          <w:sz w:val="36"/>
          <w:szCs w:val="36"/>
          <w:highlight w:val="none"/>
        </w:rPr>
      </w:pPr>
    </w:p>
    <w:p>
      <w:pPr>
        <w:pStyle w:val="5"/>
        <w:widowControl/>
        <w:spacing w:beforeAutospacing="0" w:afterAutospacing="0" w:line="440" w:lineRule="exact"/>
        <w:ind w:firstLine="624"/>
        <w:rPr>
          <w:rFonts w:ascii="仿宋" w:hAnsi="仿宋" w:eastAsia="仿宋" w:cs="仿宋"/>
          <w:b/>
          <w:sz w:val="30"/>
          <w:szCs w:val="30"/>
          <w:highlight w:val="none"/>
        </w:rPr>
      </w:pPr>
      <w:r>
        <w:rPr>
          <w:rFonts w:hint="eastAsia" w:ascii="仿宋" w:hAnsi="仿宋" w:eastAsia="仿宋" w:cs="仿宋"/>
          <w:b/>
          <w:sz w:val="30"/>
          <w:szCs w:val="30"/>
          <w:highlight w:val="none"/>
        </w:rPr>
        <w:t>一、参选文件编制要求</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1、参选文件的格式</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按第三章要求进行编制。</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2、参选文件的签署</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（1）递交参选文件正本一份，副本一份。</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2）参选文件须用不能擦去的墨水书写或打印，字迹应清晰易于辨认，正、副本均应胶装成册，并在封面上右上角清楚地标明“正本”或“副本”字样。正本和副本如有不一致之处，以正本为准。副本可以为正本的复印件。</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3、参选文件的密封与标记</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（1）参选文件的正本、副本应统一密封在一个外层封套中。</w:t>
      </w:r>
    </w:p>
    <w:p>
      <w:pPr>
        <w:pStyle w:val="5"/>
        <w:widowControl/>
        <w:spacing w:beforeAutospacing="0" w:afterAutospacing="0" w:line="44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（2）封面注明项目名称、单位名称、地址、联系方式，并在封口加盖公章，所有复印材料均应加盖单位公章。</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（3）如参选文件因密封不严、标记不明而造成过早启封、失密等情况，招标人概不负责。</w:t>
      </w:r>
    </w:p>
    <w:p>
      <w:pPr>
        <w:pStyle w:val="5"/>
        <w:widowControl/>
        <w:spacing w:beforeAutospacing="0" w:afterAutospacing="0" w:line="440" w:lineRule="exact"/>
        <w:ind w:firstLine="624"/>
        <w:rPr>
          <w:rFonts w:ascii="仿宋" w:hAnsi="仿宋" w:eastAsia="仿宋" w:cs="仿宋"/>
          <w:b/>
          <w:sz w:val="30"/>
          <w:szCs w:val="30"/>
          <w:highlight w:val="none"/>
        </w:rPr>
      </w:pPr>
      <w:r>
        <w:rPr>
          <w:rFonts w:hint="eastAsia" w:ascii="仿宋" w:hAnsi="仿宋" w:eastAsia="仿宋" w:cs="仿宋"/>
          <w:b/>
          <w:sz w:val="30"/>
          <w:szCs w:val="30"/>
          <w:highlight w:val="none"/>
        </w:rPr>
        <w:t>二、参选文件评审</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1、招标人将组建评审小组对在参选文件递交截止时间前收到的所有参选文件进行评审。</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2、评审活动遵循公平、公正、科学和择优的原则。</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3、评审小组按照本遴选文件规定的方法、评审因素、标准和程序对参选文件进行评选。</w:t>
      </w:r>
    </w:p>
    <w:p>
      <w:pPr>
        <w:pStyle w:val="5"/>
        <w:widowControl/>
        <w:spacing w:beforeAutospacing="0" w:afterAutospacing="0" w:line="440" w:lineRule="exact"/>
        <w:ind w:firstLine="600"/>
        <w:rPr>
          <w:rFonts w:hint="eastAsia" w:ascii="仿宋" w:hAnsi="仿宋" w:eastAsia="仿宋" w:cs="仿宋"/>
          <w:sz w:val="30"/>
          <w:szCs w:val="30"/>
          <w:highlight w:val="none"/>
        </w:rPr>
      </w:pPr>
      <w:r>
        <w:rPr>
          <w:rFonts w:hint="eastAsia" w:ascii="仿宋" w:hAnsi="仿宋" w:eastAsia="仿宋" w:cs="仿宋"/>
          <w:sz w:val="30"/>
          <w:szCs w:val="30"/>
          <w:highlight w:val="none"/>
        </w:rPr>
        <w:t>4、本次评审采用综合评分法。按综合得分由高到低进行排名，排名第一的单位为中选单位。</w:t>
      </w:r>
    </w:p>
    <w:p>
      <w:pPr>
        <w:rPr>
          <w:rFonts w:hint="eastAsia" w:ascii="仿宋" w:hAnsi="仿宋" w:eastAsia="仿宋" w:cs="仿宋"/>
          <w:sz w:val="30"/>
          <w:szCs w:val="30"/>
          <w:highlight w:val="none"/>
        </w:rPr>
      </w:pPr>
      <w:r>
        <w:rPr>
          <w:rFonts w:hint="eastAsia" w:ascii="仿宋" w:hAnsi="仿宋" w:eastAsia="仿宋" w:cs="仿宋"/>
          <w:sz w:val="30"/>
          <w:szCs w:val="30"/>
          <w:highlight w:val="none"/>
        </w:rPr>
        <w:br w:type="page"/>
      </w:r>
    </w:p>
    <w:p>
      <w:pPr>
        <w:pStyle w:val="5"/>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440" w:lineRule="exact"/>
        <w:ind w:firstLine="602" w:firstLineChars="200"/>
        <w:textAlignment w:val="auto"/>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评分标准</w:t>
      </w:r>
    </w:p>
    <w:tbl>
      <w:tblPr>
        <w:tblStyle w:val="6"/>
        <w:tblW w:w="97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4"/>
        <w:gridCol w:w="1897"/>
        <w:gridCol w:w="710"/>
        <w:gridCol w:w="64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664" w:type="dxa"/>
            <w:tcBorders>
              <w:top w:val="double" w:color="auto" w:sz="4" w:space="0"/>
              <w:left w:val="doub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序号</w:t>
            </w:r>
          </w:p>
        </w:tc>
        <w:tc>
          <w:tcPr>
            <w:tcW w:w="1897" w:type="dxa"/>
            <w:tcBorders>
              <w:top w:val="double" w:color="auto" w:sz="4" w:space="0"/>
              <w:lef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评分指标</w:t>
            </w:r>
          </w:p>
        </w:tc>
        <w:tc>
          <w:tcPr>
            <w:tcW w:w="710" w:type="dxa"/>
            <w:tcBorders>
              <w:top w:val="doub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分值</w:t>
            </w:r>
          </w:p>
        </w:tc>
        <w:tc>
          <w:tcPr>
            <w:tcW w:w="6486" w:type="dxa"/>
            <w:tcBorders>
              <w:top w:val="double" w:color="auto" w:sz="4" w:space="0"/>
              <w:left w:val="single" w:color="auto" w:sz="4" w:space="0"/>
              <w:right w:val="doub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评审说明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9757" w:type="dxa"/>
            <w:gridSpan w:val="4"/>
            <w:tcBorders>
              <w:top w:val="double" w:color="auto" w:sz="4" w:space="0"/>
              <w:left w:val="double" w:color="auto" w:sz="4" w:space="0"/>
              <w:right w:val="doub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一、投标报价（15分）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5" w:hRule="atLeast"/>
          <w:jc w:val="center"/>
        </w:trPr>
        <w:tc>
          <w:tcPr>
            <w:tcW w:w="664" w:type="dxa"/>
            <w:tcBorders>
              <w:left w:val="doub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1</w:t>
            </w:r>
          </w:p>
        </w:tc>
        <w:tc>
          <w:tcPr>
            <w:tcW w:w="1897" w:type="dxa"/>
            <w:tcBorders>
              <w:left w:val="single" w:color="auto" w:sz="4" w:space="0"/>
            </w:tcBorders>
            <w:vAlign w:val="center"/>
          </w:tcPr>
          <w:p>
            <w:pPr>
              <w:jc w:val="left"/>
              <w:rPr>
                <w:rFonts w:hint="eastAsia" w:ascii="宋体" w:hAnsi="宋体" w:cs="宋体" w:eastAsiaTheme="minorEastAsia"/>
                <w:szCs w:val="21"/>
                <w:highlight w:val="none"/>
                <w:lang w:val="en-US" w:eastAsia="zh-CN"/>
              </w:rPr>
            </w:pPr>
            <w:r>
              <w:rPr>
                <w:rFonts w:hint="eastAsia" w:ascii="宋体" w:hAnsi="宋体" w:cs="宋体"/>
                <w:szCs w:val="21"/>
                <w:highlight w:val="none"/>
              </w:rPr>
              <w:t>投标报价</w:t>
            </w:r>
            <w:r>
              <w:rPr>
                <w:rFonts w:hint="eastAsia" w:ascii="宋体" w:hAnsi="宋体" w:cs="宋体"/>
                <w:szCs w:val="21"/>
                <w:highlight w:val="none"/>
                <w:lang w:eastAsia="zh-CN"/>
              </w:rPr>
              <w:t>（</w:t>
            </w:r>
            <w:r>
              <w:rPr>
                <w:rFonts w:hint="eastAsia" w:ascii="宋体" w:hAnsi="宋体" w:cs="宋体"/>
                <w:szCs w:val="21"/>
                <w:highlight w:val="none"/>
              </w:rPr>
              <w:t>15</w:t>
            </w:r>
            <w:r>
              <w:rPr>
                <w:rFonts w:hint="eastAsia" w:ascii="宋体" w:hAnsi="宋体" w:cs="宋体"/>
                <w:szCs w:val="21"/>
                <w:highlight w:val="none"/>
                <w:lang w:val="en-US" w:eastAsia="zh-CN"/>
              </w:rPr>
              <w:t>分）</w:t>
            </w:r>
          </w:p>
        </w:tc>
        <w:tc>
          <w:tcPr>
            <w:tcW w:w="710" w:type="dxa"/>
            <w:tcBorders>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15</w:t>
            </w:r>
          </w:p>
        </w:tc>
        <w:tc>
          <w:tcPr>
            <w:tcW w:w="6486" w:type="dxa"/>
            <w:tcBorders>
              <w:left w:val="single" w:color="auto" w:sz="4" w:space="0"/>
              <w:right w:val="double" w:color="auto" w:sz="4" w:space="0"/>
            </w:tcBorders>
          </w:tcPr>
          <w:p>
            <w:pPr>
              <w:rPr>
                <w:rFonts w:ascii="宋体" w:hAnsi="宋体" w:cs="宋体"/>
                <w:szCs w:val="21"/>
                <w:highlight w:val="none"/>
              </w:rPr>
            </w:pPr>
            <w:r>
              <w:rPr>
                <w:rFonts w:hint="eastAsia" w:ascii="宋体" w:hAnsi="宋体" w:cs="宋体"/>
                <w:szCs w:val="21"/>
                <w:highlight w:val="none"/>
              </w:rPr>
              <w:t>价格分统一采用综合评分法计算，即满足遴选文件要求且有效投标报价的算术平均值为评标基准价，投标报价为评标基准价的其价格分为满分。其他参选人的价格分按照下列公式计算：</w:t>
            </w:r>
          </w:p>
          <w:p>
            <w:pPr>
              <w:rPr>
                <w:rFonts w:ascii="宋体" w:hAnsi="宋体" w:cs="宋体"/>
                <w:szCs w:val="21"/>
                <w:highlight w:val="none"/>
              </w:rPr>
            </w:pPr>
            <w:r>
              <w:rPr>
                <w:rFonts w:hint="eastAsia" w:ascii="宋体" w:hAnsi="宋体" w:cs="宋体"/>
                <w:szCs w:val="21"/>
                <w:highlight w:val="none"/>
              </w:rPr>
              <w:t>（1）当投标报价</w:t>
            </w:r>
            <w:r>
              <w:rPr>
                <w:rFonts w:hint="eastAsia" w:cs="宋体" w:asciiTheme="minorEastAsia" w:hAnsiTheme="minorEastAsia"/>
                <w:szCs w:val="21"/>
                <w:highlight w:val="none"/>
              </w:rPr>
              <w:t>＞</w:t>
            </w:r>
            <w:r>
              <w:rPr>
                <w:rFonts w:hint="eastAsia" w:ascii="宋体" w:hAnsi="宋体" w:cs="宋体"/>
                <w:szCs w:val="21"/>
                <w:highlight w:val="none"/>
              </w:rPr>
              <w:t xml:space="preserve">评标基准价时： </w:t>
            </w:r>
          </w:p>
          <w:p>
            <w:pPr>
              <w:rPr>
                <w:rFonts w:ascii="宋体" w:hAnsi="宋体" w:cs="宋体"/>
                <w:szCs w:val="21"/>
                <w:highlight w:val="none"/>
              </w:rPr>
            </w:pPr>
            <w:r>
              <w:rPr>
                <w:rFonts w:hint="eastAsia" w:ascii="宋体" w:hAnsi="宋体" w:cs="宋体"/>
                <w:szCs w:val="21"/>
                <w:highlight w:val="none"/>
              </w:rPr>
              <w:t>投标报价得分=15</w:t>
            </w:r>
            <w:r>
              <w:rPr>
                <w:rFonts w:hint="eastAsia" w:ascii="宋体" w:hAnsi="宋体" w:eastAsia="宋体" w:cs="宋体"/>
                <w:szCs w:val="21"/>
                <w:highlight w:val="none"/>
              </w:rPr>
              <w:t>×</w:t>
            </w:r>
            <w:r>
              <w:rPr>
                <w:rFonts w:hint="eastAsia" w:ascii="宋体" w:hAnsi="宋体" w:cs="宋体"/>
                <w:szCs w:val="21"/>
                <w:highlight w:val="none"/>
              </w:rPr>
              <w:t>(评标基准价</w:t>
            </w:r>
            <w:r>
              <w:rPr>
                <w:rFonts w:hint="eastAsia" w:cs="宋体" w:asciiTheme="minorEastAsia" w:hAnsiTheme="minorEastAsia"/>
                <w:szCs w:val="21"/>
                <w:highlight w:val="none"/>
              </w:rPr>
              <w:t>÷</w:t>
            </w:r>
            <w:r>
              <w:rPr>
                <w:rFonts w:hint="eastAsia" w:ascii="宋体" w:hAnsi="宋体" w:cs="宋体"/>
                <w:szCs w:val="21"/>
                <w:highlight w:val="none"/>
              </w:rPr>
              <w:t>投标报价）；</w:t>
            </w:r>
          </w:p>
          <w:p>
            <w:pPr>
              <w:rPr>
                <w:rFonts w:ascii="宋体" w:hAnsi="宋体" w:cs="宋体"/>
                <w:szCs w:val="21"/>
                <w:highlight w:val="none"/>
              </w:rPr>
            </w:pPr>
            <w:r>
              <w:rPr>
                <w:rFonts w:hint="eastAsia" w:ascii="宋体" w:hAnsi="宋体" w:cs="宋体"/>
                <w:szCs w:val="21"/>
                <w:highlight w:val="none"/>
              </w:rPr>
              <w:t>（2）当投标报价＜评标基准价时：</w:t>
            </w:r>
          </w:p>
          <w:p>
            <w:pPr>
              <w:pStyle w:val="10"/>
              <w:spacing w:line="239" w:lineRule="exact"/>
              <w:ind w:left="102" w:right="0"/>
              <w:jc w:val="both"/>
              <w:rPr>
                <w:rFonts w:ascii="宋体" w:hAnsi="宋体" w:cs="宋体"/>
                <w:szCs w:val="21"/>
                <w:highlight w:val="none"/>
              </w:rPr>
            </w:pPr>
            <w:r>
              <w:rPr>
                <w:rFonts w:hint="eastAsia" w:ascii="宋体" w:hAnsi="宋体" w:cs="宋体"/>
                <w:szCs w:val="21"/>
                <w:highlight w:val="none"/>
              </w:rPr>
              <w:t>投标报价得分=15</w:t>
            </w:r>
            <w:r>
              <w:rPr>
                <w:rFonts w:hint="eastAsia" w:ascii="宋体" w:hAnsi="宋体" w:eastAsia="宋体" w:cs="宋体"/>
                <w:szCs w:val="21"/>
                <w:highlight w:val="none"/>
              </w:rPr>
              <w:t>×</w:t>
            </w:r>
            <w:r>
              <w:rPr>
                <w:rFonts w:hint="eastAsia" w:ascii="宋体" w:hAnsi="宋体" w:cs="宋体"/>
                <w:szCs w:val="21"/>
                <w:highlight w:val="none"/>
              </w:rPr>
              <w:t>(投标报价</w:t>
            </w:r>
            <w:r>
              <w:rPr>
                <w:rFonts w:hint="eastAsia" w:cs="宋体" w:asciiTheme="minorEastAsia" w:hAnsiTheme="minorEastAsia"/>
                <w:szCs w:val="21"/>
                <w:highlight w:val="none"/>
              </w:rPr>
              <w:t>÷</w:t>
            </w:r>
            <w:r>
              <w:rPr>
                <w:rFonts w:hint="eastAsia" w:ascii="宋体" w:hAnsi="宋体" w:cs="宋体"/>
                <w:szCs w:val="21"/>
                <w:highlight w:val="none"/>
              </w:rPr>
              <w:t>评标基准价）。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9757" w:type="dxa"/>
            <w:gridSpan w:val="4"/>
            <w:tcBorders>
              <w:left w:val="double" w:color="auto" w:sz="4" w:space="0"/>
              <w:right w:val="doub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二、企业实力（3</w:t>
            </w:r>
            <w:r>
              <w:rPr>
                <w:rFonts w:hint="eastAsia" w:ascii="宋体" w:hAnsi="宋体" w:cs="宋体"/>
                <w:szCs w:val="21"/>
                <w:highlight w:val="none"/>
                <w:lang w:val="en-US" w:eastAsia="zh-CN"/>
              </w:rPr>
              <w:t>0</w:t>
            </w:r>
            <w:r>
              <w:rPr>
                <w:rFonts w:hint="eastAsia" w:ascii="宋体" w:hAnsi="宋体" w:cs="宋体"/>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2" w:hRule="atLeast"/>
          <w:jc w:val="center"/>
        </w:trPr>
        <w:tc>
          <w:tcPr>
            <w:tcW w:w="664" w:type="dxa"/>
            <w:tcBorders>
              <w:top w:val="single" w:color="auto" w:sz="4" w:space="0"/>
              <w:left w:val="doub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2</w:t>
            </w:r>
          </w:p>
        </w:tc>
        <w:tc>
          <w:tcPr>
            <w:tcW w:w="1897" w:type="dxa"/>
            <w:tcBorders>
              <w:top w:val="single" w:color="auto" w:sz="4" w:space="0"/>
              <w:left w:val="single" w:color="auto" w:sz="4" w:space="0"/>
            </w:tcBorders>
            <w:vAlign w:val="center"/>
          </w:tcPr>
          <w:p>
            <w:pPr>
              <w:jc w:val="left"/>
              <w:rPr>
                <w:rFonts w:hint="default" w:ascii="宋体" w:hAnsi="宋体" w:cs="宋体" w:eastAsiaTheme="minorEastAsia"/>
                <w:szCs w:val="21"/>
                <w:highlight w:val="none"/>
                <w:lang w:val="en-US" w:eastAsia="zh-CN"/>
              </w:rPr>
            </w:pPr>
            <w:r>
              <w:rPr>
                <w:rFonts w:hint="eastAsia" w:ascii="宋体" w:hAnsi="宋体" w:cs="宋体"/>
                <w:szCs w:val="21"/>
                <w:highlight w:val="none"/>
              </w:rPr>
              <w:t>企业业绩</w:t>
            </w:r>
            <w:r>
              <w:rPr>
                <w:rFonts w:hint="eastAsia" w:ascii="宋体" w:hAnsi="宋体" w:cs="宋体"/>
                <w:szCs w:val="21"/>
                <w:highlight w:val="none"/>
                <w:lang w:eastAsia="zh-CN"/>
              </w:rPr>
              <w:t>（</w:t>
            </w:r>
            <w:r>
              <w:rPr>
                <w:rFonts w:hint="eastAsia" w:ascii="宋体" w:hAnsi="宋体" w:cs="宋体"/>
                <w:szCs w:val="21"/>
                <w:highlight w:val="none"/>
                <w:lang w:val="en-US" w:eastAsia="zh-CN"/>
              </w:rPr>
              <w:t>15分）</w:t>
            </w:r>
          </w:p>
        </w:tc>
        <w:tc>
          <w:tcPr>
            <w:tcW w:w="710" w:type="dxa"/>
            <w:tcBorders>
              <w:top w:val="single" w:color="auto" w:sz="4" w:space="0"/>
              <w:right w:val="single" w:color="auto" w:sz="4" w:space="0"/>
            </w:tcBorders>
            <w:vAlign w:val="center"/>
          </w:tcPr>
          <w:p>
            <w:pPr>
              <w:jc w:val="center"/>
              <w:rPr>
                <w:rFonts w:hint="default" w:ascii="宋体" w:hAnsi="宋体" w:cs="宋体" w:eastAsiaTheme="minorEastAsia"/>
                <w:szCs w:val="21"/>
                <w:highlight w:val="none"/>
                <w:lang w:val="en-US" w:eastAsia="zh-CN"/>
              </w:rPr>
            </w:pPr>
            <w:r>
              <w:rPr>
                <w:rFonts w:hint="eastAsia" w:ascii="宋体" w:hAnsi="宋体" w:cs="宋体"/>
                <w:szCs w:val="21"/>
                <w:highlight w:val="none"/>
                <w:lang w:val="en-US" w:eastAsia="zh-CN"/>
              </w:rPr>
              <w:t>15</w:t>
            </w:r>
          </w:p>
        </w:tc>
        <w:tc>
          <w:tcPr>
            <w:tcW w:w="6486" w:type="dxa"/>
            <w:tcBorders>
              <w:top w:val="single" w:color="auto" w:sz="4" w:space="0"/>
              <w:left w:val="single" w:color="auto" w:sz="4" w:space="0"/>
              <w:bottom w:val="single" w:color="000000" w:sz="4" w:space="0"/>
              <w:right w:val="double" w:color="auto" w:sz="4" w:space="0"/>
            </w:tcBorders>
            <w:vAlign w:val="center"/>
          </w:tcPr>
          <w:p>
            <w:pPr>
              <w:pStyle w:val="10"/>
              <w:spacing w:before="0" w:line="274" w:lineRule="exact"/>
              <w:ind w:left="0" w:right="0"/>
              <w:jc w:val="left"/>
              <w:rPr>
                <w:rFonts w:hint="default" w:ascii="宋体" w:hAnsi="宋体" w:eastAsia="宋体" w:cs="宋体"/>
                <w:spacing w:val="-2"/>
                <w:szCs w:val="21"/>
                <w:highlight w:val="none"/>
                <w:lang w:bidi="ar"/>
              </w:rPr>
            </w:pPr>
            <w:r>
              <w:rPr>
                <w:rFonts w:ascii="宋体" w:hAnsi="宋体" w:eastAsia="宋体" w:cs="宋体"/>
                <w:spacing w:val="-2"/>
                <w:sz w:val="21"/>
                <w:szCs w:val="21"/>
                <w:highlight w:val="none"/>
                <w:lang w:bidi="ar"/>
              </w:rPr>
              <w:t>近</w:t>
            </w:r>
            <w:r>
              <w:rPr>
                <w:rFonts w:hint="default" w:ascii="宋体" w:hAnsi="宋体" w:eastAsia="宋体" w:cs="宋体"/>
                <w:spacing w:val="-2"/>
                <w:sz w:val="21"/>
                <w:szCs w:val="21"/>
                <w:highlight w:val="none"/>
                <w:lang w:val="en-US" w:eastAsia="zh-CN" w:bidi="ar"/>
              </w:rPr>
              <w:t>三</w:t>
            </w:r>
            <w:r>
              <w:rPr>
                <w:rFonts w:ascii="宋体" w:hAnsi="宋体" w:eastAsia="宋体" w:cs="宋体"/>
                <w:spacing w:val="-2"/>
                <w:sz w:val="21"/>
                <w:szCs w:val="21"/>
                <w:highlight w:val="none"/>
                <w:lang w:bidi="ar"/>
              </w:rPr>
              <w:t>年</w:t>
            </w:r>
            <w:r>
              <w:rPr>
                <w:rFonts w:hint="default" w:ascii="宋体" w:hAnsi="宋体" w:eastAsia="宋体" w:cs="宋体"/>
                <w:spacing w:val="-2"/>
                <w:sz w:val="21"/>
                <w:szCs w:val="21"/>
                <w:highlight w:val="none"/>
                <w:lang w:eastAsia="zh-CN" w:bidi="ar"/>
              </w:rPr>
              <w:t>（</w:t>
            </w:r>
            <w:r>
              <w:rPr>
                <w:rFonts w:hint="default" w:ascii="宋体" w:hAnsi="宋体" w:eastAsia="宋体" w:cs="宋体"/>
                <w:spacing w:val="-2"/>
                <w:sz w:val="21"/>
                <w:szCs w:val="21"/>
                <w:highlight w:val="none"/>
                <w:lang w:val="en-US" w:eastAsia="zh-CN" w:bidi="ar"/>
              </w:rPr>
              <w:t>2018年1月-至今）每有</w:t>
            </w:r>
            <w:r>
              <w:rPr>
                <w:rFonts w:ascii="宋体" w:hAnsi="宋体" w:eastAsia="宋体" w:cs="宋体"/>
                <w:spacing w:val="-2"/>
                <w:sz w:val="21"/>
                <w:szCs w:val="21"/>
                <w:highlight w:val="none"/>
                <w:lang w:bidi="ar"/>
              </w:rPr>
              <w:t xml:space="preserve"> 1 项</w:t>
            </w:r>
            <w:r>
              <w:rPr>
                <w:rFonts w:hint="default" w:ascii="宋体" w:hAnsi="宋体" w:eastAsia="宋体" w:cs="宋体"/>
                <w:spacing w:val="-2"/>
                <w:sz w:val="21"/>
                <w:szCs w:val="21"/>
                <w:highlight w:val="none"/>
                <w:lang w:eastAsia="zh-CN" w:bidi="ar"/>
              </w:rPr>
              <w:t>类似业绩（类似项目指合同内容含</w:t>
            </w:r>
            <w:r>
              <w:rPr>
                <w:rFonts w:hint="eastAsia" w:ascii="宋体" w:hAnsi="宋体" w:eastAsia="宋体" w:cs="宋体"/>
                <w:spacing w:val="-2"/>
                <w:sz w:val="21"/>
                <w:szCs w:val="21"/>
                <w:highlight w:val="none"/>
                <w:lang w:val="en-US" w:eastAsia="zh-CN" w:bidi="ar"/>
              </w:rPr>
              <w:t>供电</w:t>
            </w:r>
            <w:r>
              <w:rPr>
                <w:rFonts w:hint="eastAsia" w:ascii="宋体" w:hAnsi="宋体" w:eastAsia="宋体" w:cs="宋体"/>
                <w:spacing w:val="-2"/>
                <w:sz w:val="21"/>
                <w:szCs w:val="21"/>
                <w:highlight w:val="none"/>
                <w:lang w:eastAsia="zh-CN" w:bidi="ar"/>
              </w:rPr>
              <w:t>类业绩</w:t>
            </w:r>
            <w:r>
              <w:rPr>
                <w:rFonts w:hint="default" w:ascii="宋体" w:hAnsi="宋体" w:eastAsia="宋体" w:cs="宋体"/>
                <w:spacing w:val="-2"/>
                <w:sz w:val="21"/>
                <w:szCs w:val="21"/>
                <w:highlight w:val="none"/>
                <w:lang w:eastAsia="zh-CN" w:bidi="ar"/>
              </w:rPr>
              <w:t>）</w:t>
            </w:r>
            <w:r>
              <w:rPr>
                <w:rFonts w:hint="default" w:ascii="宋体" w:hAnsi="宋体" w:eastAsia="宋体" w:cs="宋体"/>
                <w:spacing w:val="-2"/>
                <w:sz w:val="21"/>
                <w:szCs w:val="21"/>
                <w:highlight w:val="none"/>
                <w:lang w:val="en-US" w:eastAsia="zh-CN" w:bidi="ar"/>
              </w:rPr>
              <w:t>加3分，满分15分</w:t>
            </w:r>
            <w:r>
              <w:rPr>
                <w:rFonts w:ascii="宋体" w:hAnsi="宋体" w:eastAsia="宋体" w:cs="宋体"/>
                <w:spacing w:val="-2"/>
                <w:sz w:val="21"/>
                <w:szCs w:val="21"/>
                <w:highlight w:val="none"/>
                <w:lang w:bidi="ar"/>
              </w:rPr>
              <w:t>（须提供合同关键页扫描件证</w:t>
            </w:r>
            <w:r>
              <w:rPr>
                <w:rFonts w:hint="default" w:ascii="宋体" w:hAnsi="宋体" w:eastAsia="宋体" w:cs="宋体"/>
                <w:spacing w:val="-2"/>
                <w:sz w:val="21"/>
                <w:szCs w:val="21"/>
                <w:highlight w:val="none"/>
                <w:lang w:val="en-US" w:eastAsia="zh-CN" w:bidi="ar"/>
              </w:rPr>
              <w:t>复印件</w:t>
            </w:r>
            <w:r>
              <w:rPr>
                <w:rFonts w:ascii="宋体" w:hAnsi="宋体" w:eastAsia="宋体" w:cs="宋体"/>
                <w:spacing w:val="-2"/>
                <w:sz w:val="21"/>
                <w:szCs w:val="21"/>
                <w:highlight w:val="none"/>
                <w:lang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jc w:val="center"/>
        </w:trPr>
        <w:tc>
          <w:tcPr>
            <w:tcW w:w="664" w:type="dxa"/>
            <w:tcBorders>
              <w:top w:val="single" w:color="auto" w:sz="4" w:space="0"/>
              <w:left w:val="double" w:color="auto" w:sz="4" w:space="0"/>
              <w:right w:val="single" w:color="auto" w:sz="4" w:space="0"/>
            </w:tcBorders>
            <w:vAlign w:val="center"/>
          </w:tcPr>
          <w:p>
            <w:pPr>
              <w:jc w:val="center"/>
              <w:rPr>
                <w:rFonts w:hint="eastAsia" w:ascii="宋体" w:hAnsi="宋体" w:cs="宋体" w:eastAsiaTheme="minorEastAsia"/>
                <w:bCs/>
                <w:szCs w:val="21"/>
                <w:highlight w:val="none"/>
                <w:lang w:val="en-US" w:eastAsia="zh-CN"/>
              </w:rPr>
            </w:pPr>
            <w:r>
              <w:rPr>
                <w:rFonts w:hint="eastAsia" w:ascii="宋体" w:hAnsi="宋体" w:cs="宋体"/>
                <w:bCs/>
                <w:szCs w:val="21"/>
                <w:highlight w:val="none"/>
                <w:lang w:val="en-US" w:eastAsia="zh-CN"/>
              </w:rPr>
              <w:t>3</w:t>
            </w:r>
          </w:p>
          <w:p>
            <w:pPr>
              <w:jc w:val="center"/>
              <w:rPr>
                <w:rFonts w:ascii="宋体" w:hAnsi="宋体" w:cs="宋体"/>
                <w:bCs/>
                <w:szCs w:val="21"/>
                <w:highlight w:val="none"/>
              </w:rPr>
            </w:pPr>
          </w:p>
        </w:tc>
        <w:tc>
          <w:tcPr>
            <w:tcW w:w="1897" w:type="dxa"/>
            <w:tcBorders>
              <w:top w:val="single" w:color="auto" w:sz="4" w:space="0"/>
              <w:left w:val="single" w:color="auto" w:sz="4" w:space="0"/>
            </w:tcBorders>
            <w:vAlign w:val="center"/>
          </w:tcPr>
          <w:p>
            <w:pPr>
              <w:jc w:val="left"/>
              <w:rPr>
                <w:rFonts w:hint="default" w:ascii="宋体" w:hAnsi="宋体" w:cs="宋体" w:eastAsiaTheme="minorEastAsia"/>
                <w:bCs/>
                <w:szCs w:val="21"/>
                <w:highlight w:val="none"/>
                <w:lang w:val="en-US" w:eastAsia="zh-CN"/>
              </w:rPr>
            </w:pPr>
            <w:r>
              <w:rPr>
                <w:rFonts w:hint="eastAsia" w:ascii="宋体" w:hAnsi="宋体" w:cs="宋体"/>
                <w:bCs/>
                <w:szCs w:val="21"/>
                <w:highlight w:val="none"/>
              </w:rPr>
              <w:t>人员配备</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10分）</w:t>
            </w:r>
          </w:p>
        </w:tc>
        <w:tc>
          <w:tcPr>
            <w:tcW w:w="710" w:type="dxa"/>
            <w:tcBorders>
              <w:top w:val="single" w:color="auto" w:sz="4" w:space="0"/>
              <w:bottom w:val="single" w:color="000000" w:sz="4" w:space="0"/>
              <w:right w:val="single" w:color="auto" w:sz="4" w:space="0"/>
            </w:tcBorders>
            <w:vAlign w:val="center"/>
          </w:tcPr>
          <w:p>
            <w:pPr>
              <w:pStyle w:val="10"/>
              <w:spacing w:before="135" w:line="240" w:lineRule="auto"/>
              <w:ind w:right="0" w:right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10</w:t>
            </w:r>
          </w:p>
        </w:tc>
        <w:tc>
          <w:tcPr>
            <w:tcW w:w="6486" w:type="dxa"/>
            <w:tcBorders>
              <w:top w:val="single" w:color="auto" w:sz="4" w:space="0"/>
              <w:left w:val="single" w:color="auto" w:sz="4" w:space="0"/>
              <w:bottom w:val="single" w:color="000000" w:sz="4" w:space="0"/>
              <w:right w:val="double" w:color="auto" w:sz="4" w:space="0"/>
            </w:tcBorders>
            <w:vAlign w:val="center"/>
          </w:tcPr>
          <w:p>
            <w:pPr>
              <w:pStyle w:val="10"/>
              <w:spacing w:line="274" w:lineRule="exact"/>
              <w:ind w:left="0" w:firstLine="0"/>
              <w:rPr>
                <w:rFonts w:hint="eastAsia" w:ascii="宋体" w:hAnsi="宋体" w:eastAsia="宋体" w:cs="宋体"/>
                <w:color w:val="auto"/>
                <w:spacing w:val="-2"/>
                <w:szCs w:val="21"/>
                <w:highlight w:val="none"/>
                <w:lang w:bidi="ar"/>
              </w:rPr>
            </w:pPr>
            <w:r>
              <w:rPr>
                <w:rFonts w:hint="default" w:ascii="宋体" w:hAnsi="宋体" w:eastAsia="宋体" w:cs="宋体"/>
                <w:color w:val="auto"/>
                <w:spacing w:val="-2"/>
                <w:szCs w:val="21"/>
                <w:highlight w:val="none"/>
                <w:lang w:val="en-US" w:eastAsia="zh-CN" w:bidi="ar"/>
              </w:rPr>
              <w:t>1.</w:t>
            </w:r>
            <w:r>
              <w:rPr>
                <w:rFonts w:hint="default" w:ascii="宋体" w:hAnsi="宋体" w:eastAsia="宋体" w:cs="宋体"/>
                <w:color w:val="auto"/>
                <w:spacing w:val="-2"/>
                <w:szCs w:val="21"/>
                <w:highlight w:val="none"/>
                <w:lang w:bidi="ar"/>
              </w:rPr>
              <w:t>各专项负责人具有工程师及以上职称</w:t>
            </w:r>
            <w:r>
              <w:rPr>
                <w:rFonts w:hint="eastAsia" w:ascii="宋体" w:hAnsi="宋体" w:eastAsia="宋体" w:cs="宋体"/>
                <w:color w:val="auto"/>
                <w:spacing w:val="-2"/>
                <w:szCs w:val="21"/>
                <w:highlight w:val="none"/>
                <w:lang w:val="en-US" w:eastAsia="zh-CN" w:bidi="ar"/>
              </w:rPr>
              <w:t>及有一级建造师证得5分，</w:t>
            </w:r>
            <w:r>
              <w:rPr>
                <w:rFonts w:hint="default" w:ascii="宋体" w:hAnsi="宋体" w:eastAsia="宋体" w:cs="宋体"/>
                <w:color w:val="auto"/>
                <w:spacing w:val="-2"/>
                <w:szCs w:val="21"/>
                <w:highlight w:val="none"/>
                <w:lang w:bidi="ar"/>
              </w:rPr>
              <w:t>满分</w:t>
            </w:r>
            <w:r>
              <w:rPr>
                <w:rFonts w:hint="eastAsia" w:ascii="宋体" w:hAnsi="宋体" w:eastAsia="宋体" w:cs="宋体"/>
                <w:color w:val="auto"/>
                <w:spacing w:val="-2"/>
                <w:szCs w:val="21"/>
                <w:highlight w:val="none"/>
                <w:lang w:val="en-US" w:eastAsia="zh-CN" w:bidi="ar"/>
              </w:rPr>
              <w:t>10</w:t>
            </w:r>
            <w:r>
              <w:rPr>
                <w:rFonts w:hint="default" w:ascii="宋体" w:hAnsi="宋体" w:eastAsia="宋体" w:cs="宋体"/>
                <w:color w:val="auto"/>
                <w:spacing w:val="-2"/>
                <w:szCs w:val="21"/>
                <w:highlight w:val="none"/>
                <w:lang w:bidi="ar"/>
              </w:rPr>
              <w:t>分；</w:t>
            </w:r>
          </w:p>
          <w:p>
            <w:pPr>
              <w:pStyle w:val="10"/>
              <w:spacing w:line="274" w:lineRule="exact"/>
              <w:ind w:left="0" w:firstLine="0"/>
              <w:rPr>
                <w:rFonts w:hint="default" w:ascii="宋体" w:hAnsi="宋体" w:eastAsia="宋体" w:cs="宋体"/>
                <w:bCs w:val="0"/>
                <w:spacing w:val="-2"/>
                <w:szCs w:val="21"/>
                <w:highlight w:val="none"/>
                <w:lang w:val="en-US" w:eastAsia="zh-CN" w:bidi="ar"/>
              </w:rPr>
            </w:pPr>
            <w:r>
              <w:rPr>
                <w:rFonts w:hint="default" w:ascii="宋体" w:hAnsi="宋体" w:eastAsia="宋体" w:cs="宋体"/>
                <w:spacing w:val="-2"/>
                <w:szCs w:val="21"/>
                <w:highlight w:val="none"/>
                <w:lang w:val="en-US" w:eastAsia="zh-CN" w:bidi="ar"/>
              </w:rPr>
              <w:t>2.</w:t>
            </w:r>
            <w:r>
              <w:rPr>
                <w:rFonts w:hint="default" w:ascii="宋体" w:hAnsi="宋体" w:eastAsia="宋体" w:cs="宋体"/>
                <w:spacing w:val="-2"/>
                <w:szCs w:val="21"/>
                <w:highlight w:val="none"/>
                <w:lang w:bidi="ar"/>
              </w:rPr>
              <w:t>各专业负责人技术水平：具有相关专业注册证的，每提供一个得1分，满分</w:t>
            </w:r>
            <w:r>
              <w:rPr>
                <w:rFonts w:hint="eastAsia" w:ascii="宋体" w:hAnsi="宋体" w:eastAsia="宋体" w:cs="宋体"/>
                <w:spacing w:val="-2"/>
                <w:szCs w:val="21"/>
                <w:highlight w:val="none"/>
                <w:lang w:val="en-US" w:eastAsia="zh-CN" w:bidi="ar"/>
              </w:rPr>
              <w:t>5</w:t>
            </w:r>
            <w:r>
              <w:rPr>
                <w:rFonts w:hint="default" w:ascii="宋体" w:hAnsi="宋体" w:eastAsia="宋体" w:cs="宋体"/>
                <w:spacing w:val="-2"/>
                <w:szCs w:val="21"/>
                <w:highlight w:val="none"/>
                <w:lang w:bidi="ar"/>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jc w:val="center"/>
        </w:trPr>
        <w:tc>
          <w:tcPr>
            <w:tcW w:w="664" w:type="dxa"/>
            <w:tcBorders>
              <w:top w:val="single" w:color="auto" w:sz="4" w:space="0"/>
              <w:left w:val="double" w:color="auto" w:sz="4" w:space="0"/>
              <w:right w:val="single" w:color="auto" w:sz="4" w:space="0"/>
            </w:tcBorders>
            <w:vAlign w:val="center"/>
          </w:tcPr>
          <w:p>
            <w:pPr>
              <w:jc w:val="center"/>
              <w:rPr>
                <w:rFonts w:hint="eastAsia" w:ascii="宋体" w:hAnsi="宋体" w:cs="宋体" w:eastAsiaTheme="minorEastAsia"/>
                <w:bCs/>
                <w:szCs w:val="21"/>
                <w:highlight w:val="none"/>
                <w:lang w:eastAsia="zh-CN"/>
              </w:rPr>
            </w:pPr>
            <w:r>
              <w:rPr>
                <w:rFonts w:hint="eastAsia" w:ascii="宋体" w:hAnsi="宋体" w:cs="宋体"/>
                <w:bCs/>
                <w:szCs w:val="21"/>
                <w:highlight w:val="none"/>
                <w:lang w:val="en-US" w:eastAsia="zh-CN"/>
              </w:rPr>
              <w:t>4</w:t>
            </w:r>
          </w:p>
        </w:tc>
        <w:tc>
          <w:tcPr>
            <w:tcW w:w="1897" w:type="dxa"/>
            <w:tcBorders>
              <w:top w:val="single" w:color="auto" w:sz="4" w:space="0"/>
              <w:left w:val="single" w:color="auto" w:sz="4" w:space="0"/>
            </w:tcBorders>
            <w:vAlign w:val="center"/>
          </w:tcPr>
          <w:p>
            <w:pPr>
              <w:jc w:val="left"/>
              <w:rPr>
                <w:rFonts w:hint="default" w:ascii="宋体" w:hAnsi="宋体" w:cs="宋体" w:eastAsiaTheme="minorEastAsia"/>
                <w:bCs/>
                <w:szCs w:val="21"/>
                <w:highlight w:val="none"/>
                <w:lang w:val="en-US" w:eastAsia="zh-CN"/>
              </w:rPr>
            </w:pPr>
            <w:r>
              <w:rPr>
                <w:rFonts w:hint="eastAsia" w:ascii="宋体" w:hAnsi="宋体" w:cs="宋体"/>
                <w:szCs w:val="21"/>
                <w:highlight w:val="none"/>
              </w:rPr>
              <w:t>企业</w:t>
            </w:r>
            <w:r>
              <w:rPr>
                <w:rFonts w:hint="eastAsia" w:ascii="宋体" w:hAnsi="宋体" w:cs="宋体"/>
                <w:szCs w:val="21"/>
                <w:highlight w:val="none"/>
                <w:lang w:val="en-US" w:eastAsia="zh-CN"/>
              </w:rPr>
              <w:t>资质</w:t>
            </w:r>
            <w:r>
              <w:rPr>
                <w:rFonts w:hint="eastAsia" w:ascii="宋体" w:hAnsi="宋体" w:cs="宋体"/>
                <w:szCs w:val="21"/>
                <w:highlight w:val="none"/>
                <w:lang w:eastAsia="zh-CN"/>
              </w:rPr>
              <w:t>（</w:t>
            </w:r>
            <w:r>
              <w:rPr>
                <w:rFonts w:hint="eastAsia" w:ascii="宋体" w:hAnsi="宋体" w:cs="宋体"/>
                <w:szCs w:val="21"/>
                <w:highlight w:val="none"/>
                <w:lang w:val="en-US" w:eastAsia="zh-CN"/>
              </w:rPr>
              <w:t>5分）</w:t>
            </w:r>
          </w:p>
        </w:tc>
        <w:tc>
          <w:tcPr>
            <w:tcW w:w="710" w:type="dxa"/>
            <w:tcBorders>
              <w:top w:val="single" w:color="auto" w:sz="4" w:space="0"/>
              <w:bottom w:val="single" w:color="000000" w:sz="4" w:space="0"/>
              <w:right w:val="single" w:color="auto" w:sz="4" w:space="0"/>
            </w:tcBorders>
            <w:vAlign w:val="center"/>
          </w:tcPr>
          <w:p>
            <w:pPr>
              <w:ind w:firstLine="210" w:firstLineChars="100"/>
              <w:rPr>
                <w:rFonts w:hint="default" w:ascii="宋体" w:hAnsi="宋体" w:cs="宋体" w:eastAsiaTheme="minorEastAsia"/>
                <w:bCs/>
                <w:szCs w:val="21"/>
                <w:highlight w:val="none"/>
                <w:lang w:val="en-US" w:eastAsia="zh-CN"/>
              </w:rPr>
            </w:pPr>
            <w:r>
              <w:rPr>
                <w:rFonts w:hint="eastAsia" w:ascii="宋体" w:hAnsi="宋体" w:cs="宋体"/>
                <w:bCs/>
                <w:szCs w:val="21"/>
                <w:highlight w:val="none"/>
                <w:lang w:val="en-US" w:eastAsia="zh-CN"/>
              </w:rPr>
              <w:t>5</w:t>
            </w:r>
          </w:p>
        </w:tc>
        <w:tc>
          <w:tcPr>
            <w:tcW w:w="6486" w:type="dxa"/>
            <w:tcBorders>
              <w:top w:val="single" w:color="auto" w:sz="4" w:space="0"/>
              <w:left w:val="single" w:color="auto" w:sz="4" w:space="0"/>
              <w:bottom w:val="single" w:color="000000" w:sz="4" w:space="0"/>
              <w:right w:val="double" w:color="auto" w:sz="4" w:space="0"/>
            </w:tcBorders>
            <w:vAlign w:val="center"/>
          </w:tcPr>
          <w:p>
            <w:pPr>
              <w:pStyle w:val="10"/>
              <w:spacing w:line="274" w:lineRule="exact"/>
              <w:ind w:left="0"/>
              <w:rPr>
                <w:rFonts w:hint="default" w:ascii="宋体" w:hAnsi="宋体" w:eastAsia="宋体" w:cs="宋体"/>
                <w:bCs w:val="0"/>
                <w:spacing w:val="-2"/>
                <w:szCs w:val="21"/>
                <w:highlight w:val="none"/>
                <w:lang w:val="en-US" w:eastAsia="zh-CN" w:bidi="ar"/>
              </w:rPr>
            </w:pPr>
            <w:r>
              <w:rPr>
                <w:rFonts w:hint="eastAsia" w:ascii="宋体" w:hAnsi="宋体" w:eastAsia="宋体" w:cs="宋体"/>
                <w:bCs w:val="0"/>
                <w:spacing w:val="-2"/>
                <w:szCs w:val="21"/>
                <w:highlight w:val="none"/>
                <w:lang w:val="en-US" w:eastAsia="zh-CN" w:bidi="ar"/>
              </w:rPr>
              <w:t>符合要求得5分，不符合要则所有分为零。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9757" w:type="dxa"/>
            <w:gridSpan w:val="4"/>
            <w:tcBorders>
              <w:top w:val="single" w:color="auto" w:sz="4" w:space="0"/>
              <w:left w:val="double" w:color="auto" w:sz="4" w:space="0"/>
              <w:bottom w:val="single" w:color="000000" w:sz="4" w:space="0"/>
              <w:right w:val="double" w:color="auto" w:sz="4" w:space="0"/>
            </w:tcBorders>
            <w:vAlign w:val="center"/>
          </w:tcPr>
          <w:p>
            <w:pPr>
              <w:jc w:val="center"/>
              <w:rPr>
                <w:rFonts w:ascii="宋体" w:hAnsi="宋体" w:cs="宋体"/>
                <w:bCs/>
                <w:szCs w:val="21"/>
                <w:highlight w:val="none"/>
              </w:rPr>
            </w:pPr>
            <w:r>
              <w:rPr>
                <w:rFonts w:hint="eastAsia" w:ascii="宋体" w:hAnsi="宋体" w:cs="宋体"/>
                <w:bCs/>
                <w:szCs w:val="21"/>
                <w:highlight w:val="none"/>
              </w:rPr>
              <w:t>三、服务方案</w:t>
            </w:r>
            <w:r>
              <w:rPr>
                <w:rFonts w:hint="eastAsia" w:ascii="宋体" w:hAnsi="宋体" w:cs="宋体"/>
                <w:szCs w:val="21"/>
                <w:highlight w:val="none"/>
              </w:rPr>
              <w:t>（</w:t>
            </w:r>
            <w:r>
              <w:rPr>
                <w:rFonts w:hint="eastAsia" w:ascii="宋体" w:hAnsi="宋体" w:cs="宋体"/>
                <w:szCs w:val="21"/>
                <w:highlight w:val="none"/>
                <w:lang w:val="en-US" w:eastAsia="zh-CN"/>
              </w:rPr>
              <w:t>55</w:t>
            </w:r>
            <w:r>
              <w:rPr>
                <w:rFonts w:hint="eastAsia" w:ascii="宋体" w:hAnsi="宋体" w:cs="宋体"/>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664" w:type="dxa"/>
            <w:vMerge w:val="restart"/>
            <w:tcBorders>
              <w:top w:val="single" w:color="auto" w:sz="4" w:space="0"/>
              <w:left w:val="double" w:color="auto" w:sz="4" w:space="0"/>
              <w:right w:val="single" w:color="auto" w:sz="4" w:space="0"/>
            </w:tcBorders>
            <w:vAlign w:val="center"/>
          </w:tcPr>
          <w:p>
            <w:pPr>
              <w:jc w:val="center"/>
              <w:rPr>
                <w:rFonts w:hint="eastAsia" w:ascii="宋体" w:hAnsi="宋体" w:cs="宋体" w:eastAsiaTheme="minorEastAsia"/>
                <w:bCs/>
                <w:szCs w:val="21"/>
                <w:highlight w:val="none"/>
                <w:lang w:eastAsia="zh-CN"/>
              </w:rPr>
            </w:pPr>
            <w:r>
              <w:rPr>
                <w:rFonts w:hint="eastAsia" w:ascii="宋体" w:hAnsi="宋体" w:cs="宋体"/>
                <w:bCs/>
                <w:szCs w:val="21"/>
                <w:highlight w:val="none"/>
                <w:lang w:val="en-US" w:eastAsia="zh-CN"/>
              </w:rPr>
              <w:t>5</w:t>
            </w:r>
          </w:p>
        </w:tc>
        <w:tc>
          <w:tcPr>
            <w:tcW w:w="1897" w:type="dxa"/>
            <w:vMerge w:val="restart"/>
            <w:tcBorders>
              <w:top w:val="single" w:color="auto" w:sz="4" w:space="0"/>
              <w:left w:val="single" w:color="auto" w:sz="4" w:space="0"/>
            </w:tcBorders>
            <w:vAlign w:val="center"/>
          </w:tcPr>
          <w:p>
            <w:pPr>
              <w:rPr>
                <w:rFonts w:ascii="宋体" w:hAnsi="宋体" w:cs="宋体"/>
                <w:bCs/>
                <w:szCs w:val="21"/>
                <w:highlight w:val="none"/>
              </w:rPr>
            </w:pPr>
            <w:r>
              <w:rPr>
                <w:rFonts w:ascii="宋体" w:hAnsi="宋体" w:eastAsia="宋体" w:cs="宋体"/>
                <w:sz w:val="21"/>
                <w:szCs w:val="21"/>
                <w:highlight w:val="none"/>
              </w:rPr>
              <w:t>服务方案（</w:t>
            </w:r>
            <w:r>
              <w:rPr>
                <w:rFonts w:hint="eastAsia" w:ascii="宋体" w:hAnsi="宋体" w:eastAsia="宋体" w:cs="宋体"/>
                <w:sz w:val="21"/>
                <w:szCs w:val="21"/>
                <w:highlight w:val="none"/>
                <w:lang w:val="en-US" w:eastAsia="zh-CN"/>
              </w:rPr>
              <w:t>25</w:t>
            </w:r>
            <w:r>
              <w:rPr>
                <w:rFonts w:ascii="宋体" w:hAnsi="宋体" w:eastAsia="宋体" w:cs="宋体"/>
                <w:spacing w:val="-2"/>
                <w:sz w:val="21"/>
                <w:szCs w:val="21"/>
                <w:highlight w:val="none"/>
              </w:rPr>
              <w:t>分）</w:t>
            </w:r>
            <w:r>
              <w:rPr>
                <w:rFonts w:ascii="宋体" w:hAnsi="宋体" w:eastAsia="宋体" w:cs="宋体"/>
                <w:sz w:val="21"/>
                <w:szCs w:val="21"/>
                <w:highlight w:val="none"/>
              </w:rPr>
              <w:t xml:space="preserve"> </w:t>
            </w:r>
          </w:p>
        </w:tc>
        <w:tc>
          <w:tcPr>
            <w:tcW w:w="710" w:type="dxa"/>
            <w:tcBorders>
              <w:top w:val="single" w:color="auto" w:sz="4" w:space="0"/>
              <w:bottom w:val="single" w:color="000000" w:sz="4" w:space="0"/>
              <w:right w:val="single" w:color="auto" w:sz="4" w:space="0"/>
            </w:tcBorders>
            <w:vAlign w:val="center"/>
          </w:tcPr>
          <w:p>
            <w:pPr>
              <w:jc w:val="center"/>
              <w:rPr>
                <w:rFonts w:hint="default" w:ascii="宋体" w:hAnsi="宋体" w:cs="宋体" w:eastAsiaTheme="minorEastAsia"/>
                <w:bCs/>
                <w:szCs w:val="21"/>
                <w:highlight w:val="none"/>
                <w:lang w:val="en-US" w:eastAsia="zh-CN"/>
              </w:rPr>
            </w:pPr>
            <w:r>
              <w:rPr>
                <w:rFonts w:hint="eastAsia" w:ascii="宋体" w:hAnsi="宋体" w:cs="宋体"/>
                <w:bCs/>
                <w:szCs w:val="21"/>
                <w:highlight w:val="none"/>
                <w:lang w:val="en-US" w:eastAsia="zh-CN"/>
              </w:rPr>
              <w:t>15</w:t>
            </w:r>
          </w:p>
        </w:tc>
        <w:tc>
          <w:tcPr>
            <w:tcW w:w="6486" w:type="dxa"/>
            <w:tcBorders>
              <w:top w:val="single" w:color="auto" w:sz="4" w:space="0"/>
              <w:left w:val="single" w:color="auto" w:sz="4" w:space="0"/>
              <w:bottom w:val="single" w:color="000000" w:sz="4" w:space="0"/>
              <w:right w:val="double" w:color="auto" w:sz="4" w:space="0"/>
            </w:tcBorders>
            <w:vAlign w:val="top"/>
          </w:tcPr>
          <w:p>
            <w:pPr>
              <w:pStyle w:val="10"/>
              <w:spacing w:line="274" w:lineRule="exact"/>
              <w:ind w:left="102" w:leftChars="0" w:right="0" w:rightChars="0"/>
              <w:jc w:val="left"/>
              <w:rPr>
                <w:rFonts w:ascii="宋体" w:hAnsi="宋体" w:eastAsia="宋体" w:cs="宋体"/>
                <w:spacing w:val="-2"/>
                <w:kern w:val="2"/>
                <w:sz w:val="21"/>
                <w:szCs w:val="21"/>
                <w:highlight w:val="none"/>
                <w:lang w:val="en-US" w:eastAsia="zh-CN" w:bidi="ar"/>
              </w:rPr>
            </w:pPr>
            <w:r>
              <w:rPr>
                <w:rFonts w:ascii="宋体" w:hAnsi="宋体" w:eastAsia="宋体" w:cs="宋体"/>
                <w:spacing w:val="-2"/>
                <w:sz w:val="21"/>
                <w:szCs w:val="21"/>
                <w:highlight w:val="none"/>
                <w:lang w:bidi="ar"/>
              </w:rPr>
              <w:t>项目总体方案：</w:t>
            </w:r>
            <w:r>
              <w:rPr>
                <w:rFonts w:hint="eastAsia" w:ascii="宋体" w:hAnsi="宋体" w:eastAsia="宋体" w:cs="宋体"/>
                <w:spacing w:val="-2"/>
                <w:sz w:val="21"/>
                <w:szCs w:val="21"/>
                <w:highlight w:val="none"/>
                <w:lang w:val="en-US" w:eastAsia="zh-CN" w:bidi="ar"/>
              </w:rPr>
              <w:t>设计合理</w:t>
            </w:r>
            <w:r>
              <w:rPr>
                <w:rFonts w:ascii="宋体" w:hAnsi="宋体" w:eastAsia="宋体" w:cs="宋体"/>
                <w:spacing w:val="-2"/>
                <w:sz w:val="21"/>
                <w:szCs w:val="21"/>
                <w:highlight w:val="none"/>
                <w:lang w:bidi="ar"/>
              </w:rPr>
              <w:t xml:space="preserve">、合理得 </w:t>
            </w:r>
            <w:r>
              <w:rPr>
                <w:rFonts w:hint="default" w:ascii="宋体" w:hAnsi="宋体" w:eastAsia="宋体" w:cs="宋体"/>
                <w:spacing w:val="-2"/>
                <w:sz w:val="21"/>
                <w:szCs w:val="21"/>
                <w:highlight w:val="none"/>
                <w:lang w:val="en-US" w:eastAsia="zh-CN" w:bidi="ar"/>
              </w:rPr>
              <w:t>12</w:t>
            </w:r>
            <w:r>
              <w:rPr>
                <w:rFonts w:ascii="宋体" w:hAnsi="宋体" w:eastAsia="宋体" w:cs="宋体"/>
                <w:spacing w:val="-2"/>
                <w:sz w:val="21"/>
                <w:szCs w:val="21"/>
                <w:highlight w:val="none"/>
                <w:lang w:bidi="ar"/>
              </w:rPr>
              <w:t>-</w:t>
            </w:r>
            <w:r>
              <w:rPr>
                <w:rFonts w:hint="eastAsia" w:ascii="宋体" w:hAnsi="宋体" w:eastAsia="宋体" w:cs="宋体"/>
                <w:spacing w:val="-2"/>
                <w:sz w:val="21"/>
                <w:szCs w:val="21"/>
                <w:highlight w:val="none"/>
                <w:lang w:val="en-US" w:eastAsia="zh-CN" w:bidi="ar"/>
              </w:rPr>
              <w:t>15</w:t>
            </w:r>
            <w:r>
              <w:rPr>
                <w:rFonts w:ascii="宋体" w:hAnsi="宋体" w:eastAsia="宋体" w:cs="宋体"/>
                <w:spacing w:val="-2"/>
                <w:sz w:val="21"/>
                <w:szCs w:val="21"/>
                <w:highlight w:val="none"/>
                <w:lang w:bidi="ar"/>
              </w:rPr>
              <w:t>分，分析一般得</w:t>
            </w:r>
            <w:r>
              <w:rPr>
                <w:rFonts w:hint="default" w:ascii="宋体" w:hAnsi="宋体" w:eastAsia="宋体" w:cs="宋体"/>
                <w:spacing w:val="-2"/>
                <w:sz w:val="21"/>
                <w:szCs w:val="21"/>
                <w:highlight w:val="none"/>
                <w:lang w:val="en-US" w:eastAsia="zh-CN" w:bidi="ar"/>
              </w:rPr>
              <w:t>6-12</w:t>
            </w:r>
            <w:r>
              <w:rPr>
                <w:rFonts w:ascii="宋体" w:hAnsi="宋体" w:eastAsia="宋体" w:cs="宋体"/>
                <w:spacing w:val="-2"/>
                <w:sz w:val="21"/>
                <w:szCs w:val="21"/>
                <w:highlight w:val="none"/>
                <w:lang w:bidi="ar"/>
              </w:rPr>
              <w:t>分，不合理或有缺陷得 0-</w:t>
            </w:r>
            <w:r>
              <w:rPr>
                <w:rFonts w:hint="default" w:ascii="宋体" w:hAnsi="宋体" w:eastAsia="宋体" w:cs="宋体"/>
                <w:spacing w:val="-2"/>
                <w:sz w:val="21"/>
                <w:szCs w:val="21"/>
                <w:highlight w:val="none"/>
                <w:lang w:val="en-US" w:eastAsia="zh-CN" w:bidi="ar"/>
              </w:rPr>
              <w:t>6</w:t>
            </w:r>
            <w:r>
              <w:rPr>
                <w:rFonts w:ascii="宋体" w:hAnsi="宋体" w:eastAsia="宋体" w:cs="宋体"/>
                <w:spacing w:val="-2"/>
                <w:sz w:val="21"/>
                <w:szCs w:val="21"/>
                <w:highlight w:val="none"/>
                <w:lang w:bidi="ar"/>
              </w:rPr>
              <w:t xml:space="preserve">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jc w:val="center"/>
        </w:trPr>
        <w:tc>
          <w:tcPr>
            <w:tcW w:w="664" w:type="dxa"/>
            <w:vMerge w:val="continue"/>
            <w:tcBorders>
              <w:left w:val="double" w:color="auto" w:sz="4" w:space="0"/>
              <w:right w:val="single" w:color="auto" w:sz="4" w:space="0"/>
            </w:tcBorders>
            <w:vAlign w:val="center"/>
          </w:tcPr>
          <w:p>
            <w:pPr>
              <w:jc w:val="center"/>
              <w:rPr>
                <w:rFonts w:ascii="宋体" w:hAnsi="宋体" w:cs="宋体"/>
                <w:bCs/>
                <w:szCs w:val="21"/>
                <w:highlight w:val="none"/>
              </w:rPr>
            </w:pPr>
          </w:p>
        </w:tc>
        <w:tc>
          <w:tcPr>
            <w:tcW w:w="1897" w:type="dxa"/>
            <w:vMerge w:val="continue"/>
            <w:tcBorders>
              <w:left w:val="single" w:color="auto" w:sz="4" w:space="0"/>
            </w:tcBorders>
            <w:vAlign w:val="center"/>
          </w:tcPr>
          <w:p>
            <w:pPr>
              <w:rPr>
                <w:rFonts w:ascii="宋体" w:hAnsi="宋体" w:cs="宋体"/>
                <w:bCs/>
                <w:szCs w:val="21"/>
                <w:highlight w:val="none"/>
              </w:rPr>
            </w:pPr>
          </w:p>
        </w:tc>
        <w:tc>
          <w:tcPr>
            <w:tcW w:w="710" w:type="dxa"/>
            <w:tcBorders>
              <w:top w:val="single" w:color="auto" w:sz="4" w:space="0"/>
              <w:bottom w:val="single" w:color="000000" w:sz="4" w:space="0"/>
              <w:right w:val="single" w:color="auto" w:sz="4" w:space="0"/>
            </w:tcBorders>
            <w:vAlign w:val="center"/>
          </w:tcPr>
          <w:p>
            <w:pPr>
              <w:jc w:val="center"/>
              <w:rPr>
                <w:rFonts w:hint="default" w:ascii="宋体" w:hAnsi="宋体" w:cs="宋体" w:eastAsiaTheme="minorEastAsia"/>
                <w:bCs/>
                <w:szCs w:val="21"/>
                <w:highlight w:val="none"/>
                <w:lang w:val="en-US" w:eastAsia="zh-CN"/>
              </w:rPr>
            </w:pPr>
            <w:r>
              <w:rPr>
                <w:rFonts w:hint="eastAsia" w:ascii="宋体" w:hAnsi="宋体" w:cs="宋体"/>
                <w:bCs/>
                <w:szCs w:val="21"/>
                <w:highlight w:val="none"/>
                <w:lang w:val="en-US" w:eastAsia="zh-CN"/>
              </w:rPr>
              <w:t>10</w:t>
            </w:r>
          </w:p>
        </w:tc>
        <w:tc>
          <w:tcPr>
            <w:tcW w:w="6486" w:type="dxa"/>
            <w:tcBorders>
              <w:top w:val="single" w:color="auto" w:sz="4" w:space="0"/>
              <w:left w:val="single" w:color="auto" w:sz="4" w:space="0"/>
              <w:bottom w:val="single" w:color="000000" w:sz="4" w:space="0"/>
              <w:right w:val="double" w:color="auto" w:sz="4" w:space="0"/>
            </w:tcBorders>
            <w:vAlign w:val="center"/>
          </w:tcPr>
          <w:p>
            <w:pPr>
              <w:pStyle w:val="10"/>
              <w:keepNext w:val="0"/>
              <w:keepLines w:val="0"/>
              <w:widowControl/>
              <w:suppressLineNumbers w:val="0"/>
              <w:spacing w:line="274" w:lineRule="exact"/>
              <w:ind w:left="102"/>
              <w:jc w:val="both"/>
              <w:rPr>
                <w:rFonts w:hint="default" w:ascii="宋体" w:hAnsi="宋体" w:eastAsia="宋体" w:cs="宋体"/>
                <w:spacing w:val="-2"/>
                <w:sz w:val="21"/>
                <w:szCs w:val="21"/>
                <w:highlight w:val="none"/>
                <w:lang w:val="en-US" w:eastAsia="zh-CN" w:bidi="ar"/>
              </w:rPr>
            </w:pPr>
            <w:r>
              <w:rPr>
                <w:rFonts w:hint="eastAsia" w:ascii="宋体" w:hAnsi="宋体" w:eastAsia="宋体" w:cs="宋体"/>
                <w:color w:val="auto"/>
                <w:spacing w:val="-2"/>
                <w:kern w:val="2"/>
                <w:sz w:val="21"/>
                <w:szCs w:val="21"/>
                <w:highlight w:val="none"/>
                <w:lang w:val="en-US" w:eastAsia="zh-CN" w:bidi="ar"/>
              </w:rPr>
              <w:t>施工组织设计全面、符合现场实际情况，得1-10分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9757" w:type="dxa"/>
            <w:gridSpan w:val="4"/>
            <w:tcBorders>
              <w:top w:val="single" w:color="auto" w:sz="4" w:space="0"/>
              <w:left w:val="double" w:color="auto" w:sz="4" w:space="0"/>
              <w:bottom w:val="single" w:color="auto" w:sz="4" w:space="0"/>
              <w:right w:val="double" w:color="auto" w:sz="4" w:space="0"/>
            </w:tcBorders>
            <w:vAlign w:val="center"/>
          </w:tcPr>
          <w:p>
            <w:pPr>
              <w:jc w:val="center"/>
              <w:rPr>
                <w:rFonts w:hint="default" w:ascii="宋体" w:hAnsi="宋体" w:cs="宋体" w:eastAsiaTheme="minorEastAsia"/>
                <w:bCs/>
                <w:szCs w:val="21"/>
                <w:highlight w:val="none"/>
                <w:lang w:val="en-US" w:eastAsia="zh-CN"/>
              </w:rPr>
            </w:pPr>
            <w:r>
              <w:rPr>
                <w:rFonts w:hint="eastAsia" w:ascii="宋体" w:hAnsi="宋体" w:cs="宋体"/>
                <w:bCs/>
                <w:szCs w:val="21"/>
                <w:highlight w:val="none"/>
                <w:lang w:val="en-US" w:eastAsia="zh-CN"/>
              </w:rPr>
              <w:t>四、方案设计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664" w:type="dxa"/>
            <w:vMerge w:val="restart"/>
            <w:tcBorders>
              <w:top w:val="single" w:color="auto" w:sz="4" w:space="0"/>
              <w:left w:val="double" w:color="auto" w:sz="4" w:space="0"/>
              <w:right w:val="single" w:color="auto" w:sz="4" w:space="0"/>
            </w:tcBorders>
            <w:vAlign w:val="center"/>
          </w:tcPr>
          <w:p>
            <w:pPr>
              <w:jc w:val="center"/>
              <w:rPr>
                <w:rFonts w:hint="eastAsia" w:ascii="宋体" w:hAnsi="宋体" w:cs="宋体" w:eastAsiaTheme="minorEastAsia"/>
                <w:bCs/>
                <w:szCs w:val="21"/>
                <w:highlight w:val="none"/>
                <w:lang w:val="en-US" w:eastAsia="zh-CN"/>
              </w:rPr>
            </w:pPr>
            <w:r>
              <w:rPr>
                <w:rFonts w:hint="eastAsia" w:ascii="宋体" w:hAnsi="宋体" w:cs="宋体"/>
                <w:bCs/>
                <w:szCs w:val="21"/>
                <w:highlight w:val="none"/>
                <w:lang w:val="en-US" w:eastAsia="zh-CN"/>
              </w:rPr>
              <w:t>6</w:t>
            </w:r>
          </w:p>
        </w:tc>
        <w:tc>
          <w:tcPr>
            <w:tcW w:w="1897" w:type="dxa"/>
            <w:vMerge w:val="restart"/>
            <w:tcBorders>
              <w:top w:val="single" w:color="auto" w:sz="4" w:space="0"/>
              <w:left w:val="single" w:color="auto" w:sz="4" w:space="0"/>
            </w:tcBorders>
            <w:vAlign w:val="center"/>
          </w:tcPr>
          <w:p>
            <w:pPr>
              <w:jc w:val="center"/>
              <w:rPr>
                <w:rFonts w:hint="eastAsia" w:ascii="宋体" w:hAnsi="宋体" w:cs="宋体"/>
                <w:bCs/>
                <w:szCs w:val="21"/>
                <w:highlight w:val="none"/>
              </w:rPr>
            </w:pPr>
            <w:r>
              <w:rPr>
                <w:rFonts w:hint="eastAsia" w:ascii="宋体" w:hAnsi="宋体" w:cs="宋体"/>
                <w:bCs/>
                <w:szCs w:val="21"/>
                <w:highlight w:val="none"/>
                <w:lang w:val="en-US" w:eastAsia="zh-CN"/>
              </w:rPr>
              <w:t>方案设计（30分）</w:t>
            </w:r>
          </w:p>
        </w:tc>
        <w:tc>
          <w:tcPr>
            <w:tcW w:w="710" w:type="dxa"/>
            <w:tcBorders>
              <w:top w:val="single" w:color="auto" w:sz="4" w:space="0"/>
              <w:bottom w:val="single" w:color="auto" w:sz="4" w:space="0"/>
              <w:right w:val="single" w:color="auto" w:sz="4" w:space="0"/>
            </w:tcBorders>
            <w:vAlign w:val="center"/>
          </w:tcPr>
          <w:p>
            <w:pPr>
              <w:jc w:val="center"/>
              <w:rPr>
                <w:rFonts w:hint="default" w:ascii="宋体" w:hAnsi="宋体" w:cs="宋体" w:eastAsiaTheme="minorEastAsia"/>
                <w:bCs/>
                <w:szCs w:val="21"/>
                <w:highlight w:val="none"/>
                <w:lang w:val="en-US" w:eastAsia="zh-CN"/>
              </w:rPr>
            </w:pPr>
            <w:r>
              <w:rPr>
                <w:rFonts w:hint="eastAsia" w:ascii="宋体" w:hAnsi="宋体" w:cs="宋体"/>
                <w:bCs/>
                <w:szCs w:val="21"/>
                <w:highlight w:val="none"/>
                <w:lang w:val="en-US" w:eastAsia="zh-CN"/>
              </w:rPr>
              <w:t>10</w:t>
            </w:r>
          </w:p>
        </w:tc>
        <w:tc>
          <w:tcPr>
            <w:tcW w:w="6486" w:type="dxa"/>
            <w:tcBorders>
              <w:top w:val="single" w:color="auto" w:sz="4" w:space="0"/>
              <w:left w:val="single" w:color="auto" w:sz="4" w:space="0"/>
              <w:bottom w:val="single" w:color="auto" w:sz="4" w:space="0"/>
              <w:right w:val="double" w:color="auto" w:sz="4" w:space="0"/>
            </w:tcBorders>
            <w:vAlign w:val="center"/>
          </w:tcPr>
          <w:p>
            <w:pPr>
              <w:rPr>
                <w:rFonts w:hint="default" w:ascii="宋体" w:hAnsi="宋体" w:cs="宋体"/>
                <w:bCs/>
                <w:szCs w:val="21"/>
                <w:highlight w:val="none"/>
                <w:lang w:val="en-US"/>
              </w:rPr>
            </w:pPr>
            <w:r>
              <w:rPr>
                <w:rFonts w:hint="eastAsia" w:ascii="宋体" w:hAnsi="宋体" w:eastAsia="宋体" w:cs="宋体"/>
                <w:color w:val="auto"/>
                <w:spacing w:val="-2"/>
                <w:kern w:val="2"/>
                <w:sz w:val="21"/>
                <w:szCs w:val="21"/>
                <w:highlight w:val="none"/>
                <w:lang w:val="en-US" w:eastAsia="zh-CN" w:bidi="ar"/>
              </w:rPr>
              <w:t>方案可行可靠、先进合理：技术先进、电气产品性能先进、效率高、低能耗。遵守国家的有关法律法规及标准，执行国家的有关政策并满足武汉供电公司要求。方案优秀得8-10分，合格得6-8，一般得1-5分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664" w:type="dxa"/>
            <w:vMerge w:val="continue"/>
            <w:tcBorders>
              <w:left w:val="double" w:color="auto" w:sz="4" w:space="0"/>
              <w:right w:val="single" w:color="auto" w:sz="4" w:space="0"/>
            </w:tcBorders>
            <w:vAlign w:val="center"/>
          </w:tcPr>
          <w:p>
            <w:pPr>
              <w:jc w:val="center"/>
              <w:rPr>
                <w:rFonts w:ascii="宋体" w:hAnsi="宋体" w:cs="宋体"/>
                <w:bCs/>
                <w:szCs w:val="21"/>
                <w:highlight w:val="none"/>
              </w:rPr>
            </w:pPr>
          </w:p>
        </w:tc>
        <w:tc>
          <w:tcPr>
            <w:tcW w:w="1897" w:type="dxa"/>
            <w:vMerge w:val="continue"/>
            <w:tcBorders>
              <w:left w:val="single" w:color="auto" w:sz="4" w:space="0"/>
            </w:tcBorders>
            <w:vAlign w:val="center"/>
          </w:tcPr>
          <w:p>
            <w:pPr>
              <w:jc w:val="center"/>
              <w:rPr>
                <w:rFonts w:hint="eastAsia" w:ascii="宋体" w:hAnsi="宋体" w:cs="宋体"/>
                <w:bCs/>
                <w:szCs w:val="21"/>
                <w:highlight w:val="none"/>
              </w:rPr>
            </w:pPr>
          </w:p>
        </w:tc>
        <w:tc>
          <w:tcPr>
            <w:tcW w:w="710" w:type="dxa"/>
            <w:tcBorders>
              <w:top w:val="single" w:color="auto" w:sz="4" w:space="0"/>
              <w:bottom w:val="single" w:color="auto" w:sz="4" w:space="0"/>
              <w:right w:val="single" w:color="auto" w:sz="4" w:space="0"/>
            </w:tcBorders>
            <w:vAlign w:val="center"/>
          </w:tcPr>
          <w:p>
            <w:pPr>
              <w:jc w:val="center"/>
              <w:rPr>
                <w:rFonts w:hint="default" w:ascii="宋体" w:hAnsi="宋体" w:cs="宋体" w:eastAsiaTheme="minorEastAsia"/>
                <w:bCs/>
                <w:szCs w:val="21"/>
                <w:highlight w:val="none"/>
                <w:lang w:val="en-US" w:eastAsia="zh-CN"/>
              </w:rPr>
            </w:pPr>
            <w:r>
              <w:rPr>
                <w:rFonts w:hint="eastAsia" w:ascii="宋体" w:hAnsi="宋体" w:cs="宋体"/>
                <w:bCs/>
                <w:szCs w:val="21"/>
                <w:highlight w:val="none"/>
                <w:lang w:val="en-US" w:eastAsia="zh-CN"/>
              </w:rPr>
              <w:t>10</w:t>
            </w:r>
          </w:p>
        </w:tc>
        <w:tc>
          <w:tcPr>
            <w:tcW w:w="6486"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bCs/>
                <w:szCs w:val="21"/>
                <w:highlight w:val="none"/>
              </w:rPr>
            </w:pPr>
            <w:r>
              <w:rPr>
                <w:rFonts w:hint="eastAsia" w:ascii="宋体" w:hAnsi="宋体" w:eastAsia="宋体" w:cs="宋体"/>
                <w:color w:val="auto"/>
                <w:spacing w:val="-2"/>
                <w:kern w:val="2"/>
                <w:sz w:val="21"/>
                <w:szCs w:val="21"/>
                <w:highlight w:val="none"/>
                <w:lang w:val="en-US" w:eastAsia="zh-CN" w:bidi="ar"/>
              </w:rPr>
              <w:t>方案经济性：供电系统的投资、运行费用合理。方案优秀得8-10分，合格得6-8，一般得1-5分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664" w:type="dxa"/>
            <w:vMerge w:val="continue"/>
            <w:tcBorders>
              <w:left w:val="doub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1897" w:type="dxa"/>
            <w:vMerge w:val="continue"/>
            <w:tcBorders>
              <w:left w:val="single" w:color="auto" w:sz="4" w:space="0"/>
              <w:bottom w:val="single" w:color="auto" w:sz="4" w:space="0"/>
            </w:tcBorders>
            <w:vAlign w:val="center"/>
          </w:tcPr>
          <w:p>
            <w:pPr>
              <w:jc w:val="center"/>
              <w:rPr>
                <w:rFonts w:hint="eastAsia" w:ascii="宋体" w:hAnsi="宋体" w:cs="宋体"/>
                <w:bCs/>
                <w:szCs w:val="21"/>
                <w:highlight w:val="none"/>
              </w:rPr>
            </w:pPr>
          </w:p>
        </w:tc>
        <w:tc>
          <w:tcPr>
            <w:tcW w:w="710" w:type="dxa"/>
            <w:tcBorders>
              <w:top w:val="single" w:color="auto" w:sz="4" w:space="0"/>
              <w:bottom w:val="single" w:color="auto" w:sz="4" w:space="0"/>
              <w:right w:val="single" w:color="auto" w:sz="4" w:space="0"/>
            </w:tcBorders>
            <w:vAlign w:val="center"/>
          </w:tcPr>
          <w:p>
            <w:pPr>
              <w:jc w:val="center"/>
              <w:rPr>
                <w:rFonts w:hint="default" w:ascii="宋体" w:hAnsi="宋体" w:cs="宋体" w:eastAsiaTheme="minorEastAsia"/>
                <w:bCs/>
                <w:szCs w:val="21"/>
                <w:highlight w:val="none"/>
                <w:lang w:val="en-US" w:eastAsia="zh-CN"/>
              </w:rPr>
            </w:pPr>
            <w:r>
              <w:rPr>
                <w:rFonts w:hint="eastAsia" w:ascii="宋体" w:hAnsi="宋体" w:cs="宋体"/>
                <w:bCs/>
                <w:szCs w:val="21"/>
                <w:highlight w:val="none"/>
                <w:lang w:val="en-US" w:eastAsia="zh-CN"/>
              </w:rPr>
              <w:t>10</w:t>
            </w:r>
          </w:p>
        </w:tc>
        <w:tc>
          <w:tcPr>
            <w:tcW w:w="6486"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bCs/>
                <w:szCs w:val="21"/>
                <w:highlight w:val="none"/>
              </w:rPr>
            </w:pPr>
            <w:r>
              <w:rPr>
                <w:rFonts w:hint="eastAsia" w:ascii="宋体" w:hAnsi="宋体" w:eastAsia="宋体" w:cs="宋体"/>
                <w:color w:val="auto"/>
                <w:spacing w:val="-2"/>
                <w:kern w:val="2"/>
                <w:sz w:val="21"/>
                <w:szCs w:val="21"/>
                <w:highlight w:val="none"/>
                <w:lang w:val="en-US" w:eastAsia="zh-CN" w:bidi="ar"/>
              </w:rPr>
              <w:t>方案安全性：电能的供应、分配和使用中，充分保障设备和人身的安全。方案优秀得8-10分，合格得6-8，一般得1-5分</w:t>
            </w:r>
          </w:p>
        </w:tc>
      </w:tr>
    </w:tbl>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b/>
          <w:bCs/>
          <w:sz w:val="30"/>
          <w:szCs w:val="30"/>
          <w:highlight w:val="none"/>
        </w:rPr>
      </w:pPr>
    </w:p>
    <w:p>
      <w:pPr>
        <w:rPr>
          <w:rFonts w:hint="default"/>
          <w:lang w:val="en-US" w:eastAsia="zh-CN"/>
        </w:rPr>
      </w:pPr>
      <w:r>
        <w:rPr>
          <w:rFonts w:hint="default"/>
          <w:lang w:val="en-US" w:eastAsia="zh-CN"/>
        </w:rPr>
        <w:br w:type="page"/>
      </w:r>
    </w:p>
    <w:p>
      <w:pPr>
        <w:pStyle w:val="2"/>
        <w:bidi w:val="0"/>
        <w:jc w:val="center"/>
      </w:pPr>
      <w:r>
        <w:rPr>
          <w:rFonts w:hint="eastAsia"/>
        </w:rPr>
        <w:t>第三章  参选文件格式</w:t>
      </w:r>
    </w:p>
    <w:p>
      <w:pPr>
        <w:tabs>
          <w:tab w:val="left" w:pos="180"/>
          <w:tab w:val="left" w:pos="1620"/>
        </w:tabs>
        <w:spacing w:line="500" w:lineRule="exact"/>
        <w:rPr>
          <w:rFonts w:ascii="宋体" w:hAnsi="宋体"/>
          <w:bCs/>
          <w:sz w:val="28"/>
          <w:szCs w:val="28"/>
          <w:highlight w:val="none"/>
        </w:rPr>
      </w:pPr>
    </w:p>
    <w:p>
      <w:pPr>
        <w:tabs>
          <w:tab w:val="left" w:pos="180"/>
          <w:tab w:val="left" w:pos="1620"/>
        </w:tabs>
        <w:spacing w:line="500" w:lineRule="exact"/>
        <w:rPr>
          <w:rFonts w:ascii="宋体" w:hAnsi="宋体" w:eastAsia="宋体" w:cs="Times New Roman"/>
          <w:sz w:val="28"/>
          <w:szCs w:val="28"/>
          <w:highlight w:val="none"/>
        </w:rPr>
      </w:pPr>
      <w:r>
        <w:rPr>
          <w:rFonts w:ascii="宋体" w:hAnsi="宋体" w:eastAsia="宋体" w:cs="Times New Roman"/>
          <w:bCs/>
          <w:sz w:val="28"/>
          <w:szCs w:val="28"/>
          <w:highlight w:val="none"/>
        </w:rPr>
        <w:t>封面:</w:t>
      </w:r>
    </w:p>
    <w:p>
      <w:pPr>
        <w:spacing w:line="500" w:lineRule="exact"/>
        <w:jc w:val="center"/>
        <w:rPr>
          <w:rFonts w:ascii="宋体" w:hAnsi="宋体"/>
          <w:sz w:val="28"/>
          <w:szCs w:val="28"/>
          <w:highlight w:val="none"/>
        </w:rPr>
      </w:pPr>
    </w:p>
    <w:p>
      <w:pPr>
        <w:spacing w:line="500" w:lineRule="exact"/>
        <w:jc w:val="center"/>
        <w:rPr>
          <w:rFonts w:ascii="宋体" w:hAnsi="宋体"/>
          <w:sz w:val="28"/>
          <w:szCs w:val="28"/>
          <w:highlight w:val="none"/>
        </w:rPr>
      </w:pPr>
    </w:p>
    <w:p>
      <w:pPr>
        <w:spacing w:line="500" w:lineRule="exact"/>
        <w:jc w:val="center"/>
        <w:rPr>
          <w:rFonts w:ascii="宋体" w:hAnsi="宋体"/>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44"/>
          <w:szCs w:val="44"/>
          <w:highlight w:val="none"/>
        </w:rPr>
      </w:pPr>
      <w:r>
        <w:rPr>
          <w:rFonts w:hint="eastAsia" w:ascii="宋体" w:hAnsi="宋体"/>
          <w:bCs/>
          <w:sz w:val="44"/>
          <w:szCs w:val="44"/>
          <w:highlight w:val="none"/>
        </w:rPr>
        <w:t>参选</w:t>
      </w:r>
      <w:r>
        <w:rPr>
          <w:rFonts w:ascii="宋体" w:hAnsi="宋体" w:eastAsia="宋体" w:cs="Times New Roman"/>
          <w:bCs/>
          <w:sz w:val="44"/>
          <w:szCs w:val="44"/>
          <w:highlight w:val="none"/>
        </w:rPr>
        <w:t>文件</w:t>
      </w: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ind w:firstLine="1400" w:firstLineChars="500"/>
        <w:rPr>
          <w:rFonts w:ascii="宋体" w:hAnsi="宋体" w:eastAsia="宋体" w:cs="Times New Roman"/>
          <w:bCs/>
          <w:sz w:val="28"/>
          <w:szCs w:val="28"/>
          <w:highlight w:val="none"/>
          <w:u w:val="single"/>
        </w:rPr>
      </w:pPr>
      <w:r>
        <w:rPr>
          <w:rFonts w:ascii="宋体" w:hAnsi="宋体" w:eastAsia="宋体" w:cs="Times New Roman"/>
          <w:bCs/>
          <w:sz w:val="28"/>
          <w:szCs w:val="28"/>
          <w:highlight w:val="none"/>
        </w:rPr>
        <w:t>项目名称：</w:t>
      </w:r>
      <w:r>
        <w:rPr>
          <w:rFonts w:ascii="宋体" w:hAnsi="宋体" w:eastAsia="宋体" w:cs="Times New Roman"/>
          <w:bCs/>
          <w:sz w:val="28"/>
          <w:szCs w:val="28"/>
          <w:highlight w:val="none"/>
          <w:u w:val="single"/>
        </w:rPr>
        <w:t xml:space="preserve">                         </w:t>
      </w:r>
    </w:p>
    <w:p>
      <w:pPr>
        <w:tabs>
          <w:tab w:val="left" w:pos="3240"/>
        </w:tabs>
        <w:spacing w:line="500" w:lineRule="exact"/>
        <w:ind w:firstLine="1386" w:firstLineChars="495"/>
        <w:rPr>
          <w:rFonts w:ascii="宋体" w:hAnsi="宋体" w:eastAsia="宋体" w:cs="Times New Roman"/>
          <w:bCs/>
          <w:sz w:val="28"/>
          <w:szCs w:val="28"/>
          <w:highlight w:val="none"/>
          <w:u w:val="single"/>
        </w:rPr>
      </w:pPr>
      <w:r>
        <w:rPr>
          <w:rFonts w:ascii="宋体" w:hAnsi="宋体" w:eastAsia="宋体" w:cs="Times New Roman"/>
          <w:bCs/>
          <w:sz w:val="28"/>
          <w:szCs w:val="28"/>
          <w:highlight w:val="none"/>
        </w:rPr>
        <w:t>项目编号：</w:t>
      </w:r>
      <w:r>
        <w:rPr>
          <w:rFonts w:ascii="宋体" w:hAnsi="宋体" w:eastAsia="宋体" w:cs="Times New Roman"/>
          <w:bCs/>
          <w:sz w:val="28"/>
          <w:szCs w:val="28"/>
          <w:highlight w:val="none"/>
          <w:u w:val="single"/>
        </w:rPr>
        <w:t xml:space="preserve">                         </w:t>
      </w:r>
    </w:p>
    <w:p>
      <w:pPr>
        <w:spacing w:line="500" w:lineRule="exact"/>
        <w:ind w:firstLine="1400" w:firstLineChars="500"/>
        <w:rPr>
          <w:rFonts w:ascii="宋体" w:hAnsi="宋体" w:eastAsia="宋体" w:cs="Times New Roman"/>
          <w:bCs/>
          <w:sz w:val="28"/>
          <w:szCs w:val="28"/>
          <w:highlight w:val="none"/>
          <w:u w:val="single"/>
        </w:rPr>
      </w:pPr>
    </w:p>
    <w:p>
      <w:pPr>
        <w:tabs>
          <w:tab w:val="left" w:pos="2625"/>
        </w:tabs>
        <w:spacing w:line="500" w:lineRule="exact"/>
        <w:jc w:val="center"/>
        <w:rPr>
          <w:rFonts w:ascii="宋体" w:hAnsi="宋体" w:eastAsia="宋体" w:cs="Times New Roman"/>
          <w:bCs/>
          <w:sz w:val="28"/>
          <w:szCs w:val="28"/>
          <w:highlight w:val="none"/>
        </w:rPr>
      </w:pPr>
    </w:p>
    <w:p>
      <w:pPr>
        <w:tabs>
          <w:tab w:val="left" w:pos="2625"/>
        </w:tabs>
        <w:spacing w:line="500" w:lineRule="exact"/>
        <w:jc w:val="center"/>
        <w:rPr>
          <w:rFonts w:ascii="宋体" w:hAnsi="宋体" w:eastAsia="宋体" w:cs="Times New Roman"/>
          <w:sz w:val="28"/>
          <w:szCs w:val="28"/>
          <w:highlight w:val="none"/>
        </w:rPr>
      </w:pPr>
    </w:p>
    <w:p>
      <w:pPr>
        <w:tabs>
          <w:tab w:val="left" w:pos="2625"/>
        </w:tabs>
        <w:spacing w:line="500" w:lineRule="exact"/>
        <w:jc w:val="center"/>
        <w:rPr>
          <w:rFonts w:ascii="宋体" w:hAnsi="宋体" w:eastAsia="宋体" w:cs="Times New Roman"/>
          <w:sz w:val="28"/>
          <w:szCs w:val="28"/>
          <w:highlight w:val="none"/>
        </w:rPr>
      </w:pPr>
    </w:p>
    <w:p>
      <w:pPr>
        <w:tabs>
          <w:tab w:val="left" w:pos="2625"/>
        </w:tabs>
        <w:spacing w:line="500" w:lineRule="exact"/>
        <w:jc w:val="center"/>
        <w:rPr>
          <w:rFonts w:ascii="宋体" w:hAnsi="宋体" w:eastAsia="宋体" w:cs="Times New Roman"/>
          <w:sz w:val="28"/>
          <w:szCs w:val="28"/>
          <w:highlight w:val="none"/>
        </w:rPr>
      </w:pPr>
    </w:p>
    <w:p>
      <w:pPr>
        <w:spacing w:line="500" w:lineRule="exact"/>
        <w:ind w:firstLine="1400" w:firstLineChars="500"/>
        <w:rPr>
          <w:rFonts w:ascii="宋体" w:hAnsi="宋体" w:eastAsia="宋体" w:cs="Times New Roman"/>
          <w:bCs/>
          <w:sz w:val="28"/>
          <w:szCs w:val="28"/>
          <w:highlight w:val="none"/>
          <w:u w:val="single"/>
        </w:rPr>
      </w:pPr>
      <w:r>
        <w:rPr>
          <w:rFonts w:hint="eastAsia" w:ascii="宋体" w:hAnsi="宋体"/>
          <w:bCs/>
          <w:sz w:val="28"/>
          <w:szCs w:val="28"/>
          <w:highlight w:val="none"/>
        </w:rPr>
        <w:t>参选人</w:t>
      </w:r>
      <w:r>
        <w:rPr>
          <w:rFonts w:ascii="宋体" w:hAnsi="宋体" w:eastAsia="宋体" w:cs="Times New Roman"/>
          <w:bCs/>
          <w:sz w:val="28"/>
          <w:szCs w:val="28"/>
          <w:highlight w:val="none"/>
        </w:rPr>
        <w:t>名称：</w:t>
      </w:r>
      <w:r>
        <w:rPr>
          <w:rFonts w:ascii="宋体" w:hAnsi="宋体" w:eastAsia="宋体" w:cs="Times New Roman"/>
          <w:bCs/>
          <w:sz w:val="28"/>
          <w:szCs w:val="28"/>
          <w:highlight w:val="none"/>
          <w:u w:val="single"/>
        </w:rPr>
        <w:t xml:space="preserve">                       </w:t>
      </w:r>
    </w:p>
    <w:p>
      <w:pPr>
        <w:spacing w:line="500" w:lineRule="exact"/>
        <w:ind w:firstLine="2660" w:firstLineChars="950"/>
        <w:rPr>
          <w:rFonts w:ascii="宋体" w:hAnsi="宋体" w:eastAsia="宋体" w:cs="Times New Roman"/>
          <w:sz w:val="28"/>
          <w:szCs w:val="28"/>
          <w:highlight w:val="none"/>
        </w:rPr>
      </w:pPr>
      <w:r>
        <w:rPr>
          <w:rFonts w:ascii="宋体" w:hAnsi="宋体" w:eastAsia="宋体" w:cs="Times New Roman"/>
          <w:sz w:val="28"/>
          <w:szCs w:val="28"/>
          <w:highlight w:val="none"/>
          <w:u w:val="single"/>
        </w:rPr>
        <w:t xml:space="preserve">       </w:t>
      </w:r>
      <w:r>
        <w:rPr>
          <w:rFonts w:ascii="宋体" w:hAnsi="宋体" w:eastAsia="宋体" w:cs="Times New Roman"/>
          <w:sz w:val="28"/>
          <w:szCs w:val="28"/>
          <w:highlight w:val="none"/>
        </w:rPr>
        <w:t>年</w:t>
      </w:r>
      <w:r>
        <w:rPr>
          <w:rFonts w:ascii="宋体" w:hAnsi="宋体" w:eastAsia="宋体" w:cs="Times New Roman"/>
          <w:sz w:val="28"/>
          <w:szCs w:val="28"/>
          <w:highlight w:val="none"/>
          <w:u w:val="single"/>
        </w:rPr>
        <w:t xml:space="preserve">      </w:t>
      </w:r>
      <w:r>
        <w:rPr>
          <w:rFonts w:ascii="宋体" w:hAnsi="宋体" w:eastAsia="宋体" w:cs="Times New Roman"/>
          <w:sz w:val="28"/>
          <w:szCs w:val="28"/>
          <w:highlight w:val="none"/>
        </w:rPr>
        <w:t>月</w:t>
      </w:r>
      <w:r>
        <w:rPr>
          <w:rFonts w:ascii="宋体" w:hAnsi="宋体" w:eastAsia="宋体" w:cs="Times New Roman"/>
          <w:sz w:val="28"/>
          <w:szCs w:val="28"/>
          <w:highlight w:val="none"/>
          <w:u w:val="single"/>
        </w:rPr>
        <w:t xml:space="preserve">  </w:t>
      </w:r>
      <w:r>
        <w:rPr>
          <w:rFonts w:hint="eastAsia" w:ascii="宋体" w:hAnsi="宋体"/>
          <w:sz w:val="28"/>
          <w:szCs w:val="28"/>
          <w:highlight w:val="none"/>
          <w:u w:val="single"/>
        </w:rPr>
        <w:t xml:space="preserve">  </w:t>
      </w:r>
      <w:r>
        <w:rPr>
          <w:rFonts w:ascii="宋体" w:hAnsi="宋体" w:eastAsia="宋体" w:cs="Times New Roman"/>
          <w:sz w:val="28"/>
          <w:szCs w:val="28"/>
          <w:highlight w:val="none"/>
          <w:u w:val="single"/>
        </w:rPr>
        <w:t xml:space="preserve">  </w:t>
      </w:r>
      <w:r>
        <w:rPr>
          <w:rFonts w:ascii="宋体" w:hAnsi="宋体" w:eastAsia="宋体" w:cs="Times New Roman"/>
          <w:sz w:val="28"/>
          <w:szCs w:val="28"/>
          <w:highlight w:val="none"/>
        </w:rPr>
        <w:t>日</w:t>
      </w:r>
    </w:p>
    <w:p>
      <w:pPr>
        <w:rPr>
          <w:rFonts w:ascii="宋体" w:hAnsi="宋体" w:eastAsia="宋体" w:cs="Times New Roman"/>
          <w:sz w:val="28"/>
          <w:szCs w:val="28"/>
          <w:highlight w:val="none"/>
        </w:rPr>
      </w:pPr>
      <w:r>
        <w:rPr>
          <w:rFonts w:ascii="宋体" w:hAnsi="宋体" w:eastAsia="宋体" w:cs="Times New Roman"/>
          <w:sz w:val="28"/>
          <w:szCs w:val="28"/>
          <w:highlight w:val="none"/>
        </w:rPr>
        <w:br w:type="page"/>
      </w:r>
    </w:p>
    <w:p>
      <w:pPr>
        <w:adjustRightInd/>
        <w:snapToGrid/>
        <w:spacing w:beforeLines="50" w:after="100" w:afterAutospacing="1" w:line="500" w:lineRule="exact"/>
        <w:ind w:left="720"/>
        <w:jc w:val="center"/>
        <w:outlineLvl w:val="0"/>
        <w:rPr>
          <w:rFonts w:ascii="宋体" w:hAnsi="宋体" w:eastAsia="宋体" w:cs="Times New Roman"/>
          <w:b/>
          <w:sz w:val="28"/>
          <w:szCs w:val="28"/>
          <w:highlight w:val="none"/>
        </w:rPr>
      </w:pPr>
      <w:r>
        <w:rPr>
          <w:rFonts w:hint="default" w:ascii="宋体" w:hAnsi="宋体" w:eastAsia="宋体" w:cs="Times New Roman"/>
          <w:b/>
          <w:sz w:val="28"/>
          <w:szCs w:val="28"/>
          <w:highlight w:val="none"/>
        </w:rPr>
        <w:t>一、报价一览表格式</w:t>
      </w:r>
    </w:p>
    <w:p>
      <w:pPr>
        <w:widowControl/>
        <w:snapToGrid w:val="0"/>
        <w:spacing w:after="200"/>
        <w:rPr>
          <w:rFonts w:ascii="Tahoma" w:hAnsi="Tahoma" w:eastAsia="微软雅黑"/>
          <w:b/>
          <w:sz w:val="22"/>
          <w:szCs w:val="22"/>
          <w:highlight w:val="none"/>
        </w:rPr>
      </w:pPr>
    </w:p>
    <w:tbl>
      <w:tblPr>
        <w:tblStyle w:val="6"/>
        <w:tblW w:w="8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tblHeader/>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项目名称</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Cs/>
                <w:sz w:val="24"/>
                <w:highlight w:val="none"/>
              </w:rPr>
            </w:pPr>
            <w:r>
              <w:rPr>
                <w:rFonts w:hint="eastAsia" w:ascii="宋体" w:hAnsi="宋体" w:cs="Arial"/>
                <w:sz w:val="24"/>
                <w:highlight w:val="none"/>
              </w:rPr>
              <w:t>供应商</w:t>
            </w:r>
            <w:r>
              <w:rPr>
                <w:rFonts w:hint="eastAsia" w:cs="Arial" w:asciiTheme="minorEastAsia" w:hAnsiTheme="minorEastAsia"/>
                <w:bCs/>
                <w:sz w:val="24"/>
                <w:highlight w:val="none"/>
              </w:rPr>
              <w:t>单位</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2943" w:type="dxa"/>
            <w:tcBorders>
              <w:top w:val="single" w:color="auto" w:sz="4" w:space="0"/>
              <w:left w:val="single" w:color="auto" w:sz="4" w:space="0"/>
              <w:right w:val="single" w:color="auto" w:sz="4" w:space="0"/>
            </w:tcBorders>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投标报价</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sz w:val="24"/>
                <w:highlight w:val="none"/>
              </w:rPr>
            </w:pPr>
            <w:r>
              <w:rPr>
                <w:rFonts w:hint="eastAsia" w:cs="Arial" w:asciiTheme="minorEastAsia" w:hAnsiTheme="minorEastAsia"/>
                <w:sz w:val="24"/>
                <w:highlight w:val="none"/>
              </w:rPr>
              <w:t>备注</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hint="default" w:cs="Arial" w:asciiTheme="minorEastAsia" w:hAnsiTheme="minorEastAsia" w:eastAsiaTheme="minorEastAsia"/>
                <w:b/>
                <w:bCs/>
                <w:sz w:val="24"/>
                <w:highlight w:val="none"/>
                <w:lang w:val="en-US" w:eastAsia="zh-CN"/>
              </w:rPr>
            </w:pPr>
          </w:p>
        </w:tc>
      </w:tr>
    </w:tbl>
    <w:p>
      <w:pPr>
        <w:widowControl/>
        <w:snapToGrid w:val="0"/>
        <w:spacing w:after="200"/>
        <w:rPr>
          <w:rFonts w:asciiTheme="minorEastAsia" w:hAnsiTheme="minorEastAsia"/>
          <w:sz w:val="24"/>
          <w:highlight w:val="none"/>
        </w:rPr>
      </w:pPr>
      <w:r>
        <w:rPr>
          <w:rFonts w:hint="eastAsia" w:asciiTheme="minorEastAsia" w:hAnsiTheme="minorEastAsia"/>
          <w:sz w:val="24"/>
          <w:highlight w:val="none"/>
        </w:rPr>
        <w:t>说明：</w:t>
      </w:r>
    </w:p>
    <w:p>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1、</w:t>
      </w:r>
      <w:r>
        <w:rPr>
          <w:rFonts w:hint="eastAsia" w:asciiTheme="minorEastAsia" w:hAnsiTheme="minorEastAsia"/>
          <w:sz w:val="24"/>
          <w:highlight w:val="none"/>
          <w:lang w:eastAsia="zh-CN"/>
        </w:rPr>
        <w:t>设计</w:t>
      </w:r>
      <w:r>
        <w:rPr>
          <w:rFonts w:hint="eastAsia" w:asciiTheme="minorEastAsia" w:hAnsiTheme="minorEastAsia"/>
          <w:sz w:val="24"/>
          <w:highlight w:val="none"/>
        </w:rPr>
        <w:t>费</w:t>
      </w:r>
      <w:r>
        <w:rPr>
          <w:rFonts w:hint="eastAsia" w:asciiTheme="minorEastAsia" w:hAnsiTheme="minorEastAsia"/>
          <w:sz w:val="24"/>
          <w:highlight w:val="none"/>
          <w:lang w:val="en-US" w:eastAsia="zh-CN"/>
        </w:rPr>
        <w:t>按面积计算，以市场行情自主报价</w:t>
      </w:r>
      <w:r>
        <w:rPr>
          <w:rFonts w:hint="eastAsia" w:asciiTheme="minorEastAsia" w:hAnsiTheme="minorEastAsia"/>
          <w:sz w:val="24"/>
          <w:highlight w:val="none"/>
        </w:rPr>
        <w:t>，报价超过最高限价标准的，其投标无效。</w:t>
      </w:r>
    </w:p>
    <w:p>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2、报价精确到小数点两位。</w:t>
      </w:r>
    </w:p>
    <w:p>
      <w:pPr>
        <w:widowControl/>
        <w:snapToGrid w:val="0"/>
        <w:spacing w:line="360" w:lineRule="auto"/>
        <w:ind w:firstLine="480" w:firstLineChars="200"/>
        <w:rPr>
          <w:rFonts w:asciiTheme="minorEastAsia" w:hAnsiTheme="minorEastAsia"/>
          <w:sz w:val="24"/>
          <w:highlight w:val="none"/>
        </w:rPr>
      </w:pPr>
    </w:p>
    <w:p>
      <w:pPr>
        <w:widowControl/>
        <w:snapToGrid w:val="0"/>
        <w:spacing w:line="360" w:lineRule="auto"/>
        <w:ind w:firstLine="480" w:firstLineChars="200"/>
        <w:rPr>
          <w:rFonts w:asciiTheme="minorEastAsia" w:hAnsiTheme="minorEastAsia"/>
          <w:sz w:val="24"/>
          <w:highlight w:val="none"/>
        </w:rPr>
      </w:pPr>
    </w:p>
    <w:p>
      <w:pPr>
        <w:widowControl/>
        <w:snapToGrid w:val="0"/>
        <w:spacing w:line="360" w:lineRule="auto"/>
        <w:ind w:firstLine="480" w:firstLineChars="200"/>
        <w:rPr>
          <w:rFonts w:ascii="宋体" w:hAnsi="宋体" w:eastAsia="宋体" w:cs="Times New Roman"/>
          <w:sz w:val="24"/>
          <w:highlight w:val="none"/>
          <w:u w:val="single"/>
        </w:rPr>
      </w:pPr>
      <w:r>
        <w:rPr>
          <w:rFonts w:hint="eastAsia" w:asciiTheme="minorEastAsia" w:hAnsiTheme="minorEastAsia"/>
          <w:sz w:val="24"/>
          <w:highlight w:val="none"/>
        </w:rPr>
        <w:t>供应商名称（</w:t>
      </w:r>
      <w:r>
        <w:rPr>
          <w:rFonts w:ascii="宋体" w:hAnsi="宋体" w:eastAsia="宋体" w:cs="Times New Roman"/>
          <w:sz w:val="24"/>
          <w:highlight w:val="none"/>
        </w:rPr>
        <w:t>盖</w:t>
      </w:r>
      <w:r>
        <w:rPr>
          <w:rFonts w:hint="eastAsia" w:asciiTheme="minorEastAsia" w:hAnsiTheme="minorEastAsia"/>
          <w:sz w:val="24"/>
          <w:highlight w:val="none"/>
        </w:rPr>
        <w:t>章）：</w:t>
      </w:r>
      <w:r>
        <w:rPr>
          <w:rFonts w:ascii="宋体" w:hAnsi="宋体" w:eastAsia="宋体" w:cs="Times New Roman"/>
          <w:sz w:val="24"/>
          <w:highlight w:val="none"/>
          <w:u w:val="single"/>
        </w:rPr>
        <w:t xml:space="preserve">                 </w:t>
      </w:r>
      <w:r>
        <w:rPr>
          <w:rFonts w:hint="eastAsia" w:ascii="宋体" w:hAnsi="宋体" w:eastAsia="宋体" w:cs="Times New Roman"/>
          <w:sz w:val="24"/>
          <w:highlight w:val="none"/>
          <w:u w:val="single"/>
        </w:rPr>
        <w:t xml:space="preserve">         </w:t>
      </w:r>
      <w:r>
        <w:rPr>
          <w:rFonts w:ascii="宋体" w:hAnsi="宋体" w:eastAsia="宋体" w:cs="Times New Roman"/>
          <w:sz w:val="24"/>
          <w:highlight w:val="none"/>
          <w:u w:val="single"/>
        </w:rPr>
        <w:t xml:space="preserve">    </w:t>
      </w:r>
    </w:p>
    <w:p>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法定代表人或其委托代理人（签字或</w:t>
      </w:r>
      <w:r>
        <w:rPr>
          <w:rFonts w:ascii="宋体" w:hAnsi="宋体" w:eastAsia="宋体" w:cs="Times New Roman"/>
          <w:sz w:val="24"/>
          <w:highlight w:val="none"/>
        </w:rPr>
        <w:t>盖</w:t>
      </w:r>
      <w:r>
        <w:rPr>
          <w:rFonts w:hint="eastAsia" w:asciiTheme="minorEastAsia" w:hAnsiTheme="minorEastAsia"/>
          <w:sz w:val="24"/>
          <w:highlight w:val="none"/>
        </w:rPr>
        <w:t>章）：</w:t>
      </w:r>
      <w:r>
        <w:rPr>
          <w:rFonts w:ascii="宋体" w:hAnsi="宋体" w:eastAsia="宋体" w:cs="Times New Roman"/>
          <w:sz w:val="24"/>
          <w:highlight w:val="none"/>
          <w:u w:val="single"/>
        </w:rPr>
        <w:t xml:space="preserve">          </w:t>
      </w:r>
    </w:p>
    <w:p>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日期：</w:t>
      </w:r>
      <w:r>
        <w:rPr>
          <w:rFonts w:ascii="宋体" w:hAnsi="宋体" w:eastAsia="宋体" w:cs="Times New Roman"/>
          <w:sz w:val="24"/>
          <w:highlight w:val="none"/>
          <w:u w:val="single"/>
        </w:rPr>
        <w:t xml:space="preserve">                     </w:t>
      </w:r>
    </w:p>
    <w:p>
      <w:pPr>
        <w:rPr>
          <w:rFonts w:ascii="宋体" w:hAnsi="宋体" w:eastAsia="宋体" w:cs="Times New Roman"/>
          <w:sz w:val="28"/>
          <w:szCs w:val="28"/>
          <w:highlight w:val="none"/>
        </w:rPr>
      </w:pPr>
      <w:r>
        <w:rPr>
          <w:rFonts w:ascii="宋体" w:hAnsi="宋体" w:eastAsia="宋体" w:cs="Times New Roman"/>
          <w:sz w:val="28"/>
          <w:szCs w:val="28"/>
          <w:highlight w:val="none"/>
        </w:rPr>
        <w:br w:type="page"/>
      </w:r>
    </w:p>
    <w:p>
      <w:pPr>
        <w:adjustRightInd/>
        <w:snapToGrid/>
        <w:spacing w:beforeLines="50" w:after="100" w:afterAutospacing="1" w:line="500" w:lineRule="exact"/>
        <w:ind w:left="720"/>
        <w:jc w:val="center"/>
        <w:outlineLvl w:val="0"/>
        <w:rPr>
          <w:rFonts w:hint="default" w:ascii="宋体" w:hAnsi="宋体" w:eastAsia="宋体" w:cs="Times New Roman"/>
          <w:b/>
          <w:sz w:val="28"/>
          <w:szCs w:val="28"/>
          <w:highlight w:val="none"/>
        </w:rPr>
      </w:pPr>
      <w:r>
        <w:rPr>
          <w:rFonts w:hint="eastAsia" w:ascii="宋体" w:hAnsi="宋体" w:eastAsia="宋体" w:cs="Times New Roman"/>
          <w:b/>
          <w:sz w:val="28"/>
          <w:szCs w:val="28"/>
          <w:highlight w:val="none"/>
        </w:rPr>
        <w:t>二、</w:t>
      </w:r>
      <w:r>
        <w:rPr>
          <w:rFonts w:hint="default" w:ascii="宋体" w:hAnsi="宋体" w:eastAsia="宋体" w:cs="Times New Roman"/>
          <w:b/>
          <w:sz w:val="28"/>
          <w:szCs w:val="28"/>
          <w:highlight w:val="none"/>
        </w:rPr>
        <w:t>法定代表人授权书</w:t>
      </w:r>
      <w:r>
        <w:rPr>
          <w:rFonts w:hint="eastAsia" w:ascii="宋体" w:hAnsi="宋体" w:eastAsia="宋体" w:cs="Times New Roman"/>
          <w:b/>
          <w:sz w:val="28"/>
          <w:szCs w:val="28"/>
          <w:highlight w:val="none"/>
        </w:rPr>
        <w:t>格式</w:t>
      </w:r>
    </w:p>
    <w:p>
      <w:pPr>
        <w:widowControl/>
        <w:snapToGrid w:val="0"/>
        <w:spacing w:after="200" w:line="300" w:lineRule="auto"/>
        <w:ind w:firstLine="430"/>
        <w:rPr>
          <w:rFonts w:ascii="宋体" w:hAnsi="宋体" w:cs="Arial"/>
          <w:highlight w:val="none"/>
        </w:rPr>
      </w:pPr>
    </w:p>
    <w:p>
      <w:pPr>
        <w:widowControl/>
        <w:snapToGrid w:val="0"/>
        <w:spacing w:after="200" w:line="300" w:lineRule="auto"/>
        <w:rPr>
          <w:rFonts w:ascii="宋体" w:hAnsi="宋体" w:cs="Arial"/>
          <w:b/>
          <w:sz w:val="24"/>
          <w:highlight w:val="none"/>
          <w:u w:val="single"/>
        </w:rPr>
      </w:pPr>
      <w:r>
        <w:rPr>
          <w:rFonts w:hint="eastAsia" w:ascii="宋体" w:hAnsi="宋体" w:cs="Arial"/>
          <w:sz w:val="24"/>
          <w:highlight w:val="none"/>
        </w:rPr>
        <w:t>致：</w:t>
      </w:r>
      <w:r>
        <w:rPr>
          <w:rFonts w:hint="eastAsia" w:ascii="宋体" w:hAnsi="宋体" w:cs="Arial"/>
          <w:b/>
          <w:sz w:val="24"/>
          <w:highlight w:val="none"/>
          <w:u w:val="single"/>
        </w:rPr>
        <w:t xml:space="preserve">              </w:t>
      </w:r>
    </w:p>
    <w:p>
      <w:pPr>
        <w:spacing w:line="500" w:lineRule="exact"/>
        <w:ind w:firstLine="480" w:firstLineChars="200"/>
        <w:rPr>
          <w:rFonts w:ascii="宋体" w:hAnsi="宋体" w:eastAsia="宋体" w:cs="Times New Roman"/>
          <w:sz w:val="24"/>
          <w:highlight w:val="none"/>
        </w:rPr>
      </w:pPr>
      <w:r>
        <w:rPr>
          <w:rFonts w:ascii="宋体" w:hAnsi="宋体" w:eastAsia="宋体" w:cs="Times New Roman"/>
          <w:sz w:val="24"/>
          <w:highlight w:val="none"/>
        </w:rPr>
        <w:t>兹授权</w:t>
      </w:r>
      <w:r>
        <w:rPr>
          <w:rFonts w:ascii="宋体" w:hAnsi="宋体" w:eastAsia="宋体" w:cs="Times New Roman"/>
          <w:sz w:val="24"/>
          <w:highlight w:val="none"/>
          <w:u w:val="single"/>
        </w:rPr>
        <w:t xml:space="preserve">      </w:t>
      </w:r>
      <w:r>
        <w:rPr>
          <w:rFonts w:ascii="宋体" w:hAnsi="宋体" w:eastAsia="宋体" w:cs="Times New Roman"/>
          <w:sz w:val="24"/>
          <w:highlight w:val="none"/>
        </w:rPr>
        <w:t>同志为我公司参加贵单位组织的</w:t>
      </w:r>
      <w:r>
        <w:rPr>
          <w:rFonts w:hint="eastAsia" w:ascii="宋体" w:hAnsi="宋体" w:eastAsia="宋体" w:cs="Times New Roman"/>
          <w:sz w:val="24"/>
          <w:highlight w:val="none"/>
          <w:u w:val="single"/>
        </w:rPr>
        <w:t>(</w:t>
      </w:r>
      <w:r>
        <w:rPr>
          <w:rFonts w:ascii="宋体" w:hAnsi="宋体" w:eastAsia="宋体" w:cs="Times New Roman"/>
          <w:sz w:val="24"/>
          <w:highlight w:val="none"/>
          <w:u w:val="single"/>
        </w:rPr>
        <w:t>项    目    名   称</w:t>
      </w:r>
      <w:r>
        <w:rPr>
          <w:rFonts w:hint="eastAsia" w:ascii="宋体" w:hAnsi="宋体" w:eastAsia="宋体" w:cs="Times New Roman"/>
          <w:sz w:val="24"/>
          <w:highlight w:val="none"/>
          <w:u w:val="single"/>
        </w:rPr>
        <w:t>)</w:t>
      </w:r>
      <w:r>
        <w:rPr>
          <w:rFonts w:hint="eastAsia" w:ascii="宋体" w:hAnsi="宋体"/>
          <w:sz w:val="24"/>
          <w:highlight w:val="none"/>
        </w:rPr>
        <w:t>遴选</w:t>
      </w:r>
      <w:r>
        <w:rPr>
          <w:rFonts w:ascii="宋体" w:hAnsi="宋体" w:eastAsia="宋体" w:cs="Times New Roman"/>
          <w:sz w:val="24"/>
          <w:highlight w:val="none"/>
        </w:rPr>
        <w:t>的代表人，全权代表我公司处理在该项目活动中的一切事宜。代理期限从</w:t>
      </w:r>
      <w:r>
        <w:rPr>
          <w:rFonts w:ascii="宋体" w:hAnsi="宋体" w:eastAsia="宋体" w:cs="Times New Roman"/>
          <w:sz w:val="24"/>
          <w:highlight w:val="none"/>
          <w:u w:val="single"/>
        </w:rPr>
        <w:t xml:space="preserve">     </w:t>
      </w:r>
      <w:r>
        <w:rPr>
          <w:rFonts w:ascii="宋体" w:hAnsi="宋体" w:eastAsia="宋体" w:cs="Times New Roman"/>
          <w:sz w:val="24"/>
          <w:highlight w:val="none"/>
        </w:rPr>
        <w:t>年</w:t>
      </w:r>
      <w:r>
        <w:rPr>
          <w:rFonts w:ascii="宋体" w:hAnsi="宋体" w:eastAsia="宋体" w:cs="Times New Roman"/>
          <w:sz w:val="24"/>
          <w:highlight w:val="none"/>
          <w:u w:val="single"/>
        </w:rPr>
        <w:t xml:space="preserve">   </w:t>
      </w:r>
      <w:r>
        <w:rPr>
          <w:rFonts w:ascii="宋体" w:hAnsi="宋体" w:eastAsia="宋体" w:cs="Times New Roman"/>
          <w:sz w:val="24"/>
          <w:highlight w:val="none"/>
        </w:rPr>
        <w:t>月</w:t>
      </w:r>
      <w:r>
        <w:rPr>
          <w:rFonts w:ascii="宋体" w:hAnsi="宋体" w:eastAsia="宋体" w:cs="Times New Roman"/>
          <w:sz w:val="24"/>
          <w:highlight w:val="none"/>
          <w:u w:val="single"/>
        </w:rPr>
        <w:t xml:space="preserve">   </w:t>
      </w:r>
      <w:r>
        <w:rPr>
          <w:rFonts w:ascii="宋体" w:hAnsi="宋体" w:eastAsia="宋体" w:cs="Times New Roman"/>
          <w:sz w:val="24"/>
          <w:highlight w:val="none"/>
        </w:rPr>
        <w:t>日起至</w:t>
      </w:r>
      <w:r>
        <w:rPr>
          <w:rFonts w:ascii="宋体" w:hAnsi="宋体" w:eastAsia="宋体" w:cs="Times New Roman"/>
          <w:sz w:val="24"/>
          <w:highlight w:val="none"/>
          <w:u w:val="single"/>
        </w:rPr>
        <w:t xml:space="preserve">     </w:t>
      </w:r>
      <w:r>
        <w:rPr>
          <w:rFonts w:ascii="宋体" w:hAnsi="宋体" w:eastAsia="宋体" w:cs="Times New Roman"/>
          <w:sz w:val="24"/>
          <w:highlight w:val="none"/>
        </w:rPr>
        <w:t>年</w:t>
      </w:r>
      <w:r>
        <w:rPr>
          <w:rFonts w:ascii="宋体" w:hAnsi="宋体" w:eastAsia="宋体" w:cs="Times New Roman"/>
          <w:sz w:val="24"/>
          <w:highlight w:val="none"/>
          <w:u w:val="single"/>
        </w:rPr>
        <w:t xml:space="preserve">   </w:t>
      </w:r>
      <w:r>
        <w:rPr>
          <w:rFonts w:ascii="宋体" w:hAnsi="宋体" w:eastAsia="宋体" w:cs="Times New Roman"/>
          <w:sz w:val="24"/>
          <w:highlight w:val="none"/>
        </w:rPr>
        <w:t>月</w:t>
      </w:r>
      <w:r>
        <w:rPr>
          <w:rFonts w:ascii="宋体" w:hAnsi="宋体" w:eastAsia="宋体" w:cs="Times New Roman"/>
          <w:sz w:val="24"/>
          <w:highlight w:val="none"/>
          <w:u w:val="single"/>
        </w:rPr>
        <w:t xml:space="preserve">   </w:t>
      </w:r>
      <w:r>
        <w:rPr>
          <w:rFonts w:ascii="宋体" w:hAnsi="宋体" w:eastAsia="宋体" w:cs="Times New Roman"/>
          <w:sz w:val="24"/>
          <w:highlight w:val="none"/>
        </w:rPr>
        <w:t xml:space="preserve">日止。 </w:t>
      </w:r>
    </w:p>
    <w:p>
      <w:pPr>
        <w:spacing w:line="500" w:lineRule="exact"/>
        <w:rPr>
          <w:rFonts w:ascii="宋体" w:hAnsi="宋体" w:eastAsia="宋体" w:cs="Times New Roman"/>
          <w:sz w:val="24"/>
          <w:highlight w:val="none"/>
        </w:rPr>
      </w:pPr>
    </w:p>
    <w:p>
      <w:pPr>
        <w:spacing w:line="500" w:lineRule="exact"/>
        <w:rPr>
          <w:rFonts w:ascii="宋体" w:hAnsi="宋体" w:eastAsia="宋体" w:cs="Times New Roman"/>
          <w:sz w:val="24"/>
          <w:highlight w:val="none"/>
        </w:rPr>
      </w:pPr>
      <w:r>
        <w:rPr>
          <w:rFonts w:ascii="宋体" w:hAnsi="宋体" w:eastAsia="宋体" w:cs="Times New Roman"/>
          <w:sz w:val="24"/>
          <w:highlight w:val="none"/>
        </w:rPr>
        <w:t>授权单位</w:t>
      </w:r>
      <w:r>
        <w:rPr>
          <w:rFonts w:hint="eastAsia" w:ascii="宋体" w:hAnsi="宋体" w:eastAsia="宋体" w:cs="Times New Roman"/>
          <w:sz w:val="24"/>
          <w:highlight w:val="none"/>
        </w:rPr>
        <w:t>(</w:t>
      </w:r>
      <w:r>
        <w:rPr>
          <w:rFonts w:ascii="宋体" w:hAnsi="宋体" w:eastAsia="宋体" w:cs="Times New Roman"/>
          <w:sz w:val="24"/>
          <w:highlight w:val="none"/>
        </w:rPr>
        <w:t>签章</w:t>
      </w:r>
      <w:r>
        <w:rPr>
          <w:rFonts w:hint="eastAsia" w:ascii="宋体" w:hAnsi="宋体" w:eastAsia="宋体" w:cs="Times New Roman"/>
          <w:sz w:val="24"/>
          <w:highlight w:val="none"/>
        </w:rPr>
        <w:t>)</w:t>
      </w:r>
      <w:r>
        <w:rPr>
          <w:rFonts w:ascii="宋体" w:hAnsi="宋体" w:eastAsia="宋体" w:cs="Times New Roman"/>
          <w:sz w:val="24"/>
          <w:highlight w:val="none"/>
        </w:rPr>
        <w:t>：</w:t>
      </w:r>
      <w:r>
        <w:rPr>
          <w:rFonts w:ascii="宋体" w:hAnsi="宋体" w:eastAsia="宋体" w:cs="Times New Roman"/>
          <w:sz w:val="24"/>
          <w:highlight w:val="none"/>
          <w:u w:val="single"/>
        </w:rPr>
        <w:t xml:space="preserve">               </w:t>
      </w:r>
    </w:p>
    <w:p>
      <w:pPr>
        <w:spacing w:line="500" w:lineRule="exact"/>
        <w:rPr>
          <w:rFonts w:ascii="宋体" w:hAnsi="宋体" w:eastAsia="宋体" w:cs="Times New Roman"/>
          <w:sz w:val="24"/>
          <w:highlight w:val="none"/>
        </w:rPr>
      </w:pPr>
      <w:r>
        <w:rPr>
          <w:rFonts w:ascii="宋体" w:hAnsi="宋体" w:eastAsia="宋体" w:cs="Times New Roman"/>
          <w:sz w:val="24"/>
          <w:highlight w:val="none"/>
        </w:rPr>
        <w:t>法定代表人</w:t>
      </w:r>
      <w:r>
        <w:rPr>
          <w:rFonts w:hint="eastAsia" w:ascii="宋体" w:hAnsi="宋体" w:eastAsia="宋体" w:cs="Times New Roman"/>
          <w:sz w:val="24"/>
          <w:highlight w:val="none"/>
        </w:rPr>
        <w:t>(</w:t>
      </w:r>
      <w:r>
        <w:rPr>
          <w:rFonts w:ascii="宋体" w:hAnsi="宋体" w:eastAsia="宋体" w:cs="Times New Roman"/>
          <w:sz w:val="24"/>
          <w:highlight w:val="none"/>
        </w:rPr>
        <w:t>签字或盖章</w:t>
      </w:r>
      <w:r>
        <w:rPr>
          <w:rFonts w:hint="eastAsia" w:ascii="宋体" w:hAnsi="宋体" w:eastAsia="宋体" w:cs="Times New Roman"/>
          <w:sz w:val="24"/>
          <w:highlight w:val="none"/>
        </w:rPr>
        <w:t>)</w:t>
      </w:r>
      <w:r>
        <w:rPr>
          <w:rFonts w:ascii="宋体" w:hAnsi="宋体" w:eastAsia="宋体" w:cs="Times New Roman"/>
          <w:sz w:val="24"/>
          <w:highlight w:val="none"/>
        </w:rPr>
        <w:t>：</w:t>
      </w:r>
      <w:r>
        <w:rPr>
          <w:rFonts w:ascii="宋体" w:hAnsi="宋体" w:eastAsia="宋体" w:cs="Times New Roman"/>
          <w:sz w:val="24"/>
          <w:highlight w:val="none"/>
          <w:u w:val="single"/>
        </w:rPr>
        <w:t xml:space="preserve">       </w:t>
      </w:r>
    </w:p>
    <w:p>
      <w:pPr>
        <w:spacing w:line="500" w:lineRule="exact"/>
        <w:rPr>
          <w:rFonts w:ascii="宋体" w:hAnsi="宋体" w:eastAsia="宋体" w:cs="Times New Roman"/>
          <w:sz w:val="24"/>
          <w:highlight w:val="none"/>
        </w:rPr>
      </w:pPr>
      <w:r>
        <w:rPr>
          <w:rFonts w:ascii="宋体" w:hAnsi="宋体" w:eastAsia="宋体" w:cs="Times New Roman"/>
          <w:sz w:val="24"/>
          <w:highlight w:val="none"/>
        </w:rPr>
        <w:t>日期：</w:t>
      </w:r>
      <w:r>
        <w:rPr>
          <w:rFonts w:ascii="宋体" w:hAnsi="宋体" w:eastAsia="宋体" w:cs="Times New Roman"/>
          <w:sz w:val="24"/>
          <w:highlight w:val="none"/>
          <w:u w:val="single"/>
        </w:rPr>
        <w:t xml:space="preserve">      </w:t>
      </w:r>
      <w:r>
        <w:rPr>
          <w:rFonts w:ascii="宋体" w:hAnsi="宋体" w:eastAsia="宋体" w:cs="Times New Roman"/>
          <w:sz w:val="24"/>
          <w:highlight w:val="none"/>
        </w:rPr>
        <w:t>年</w:t>
      </w:r>
      <w:r>
        <w:rPr>
          <w:rFonts w:ascii="宋体" w:hAnsi="宋体" w:eastAsia="宋体" w:cs="Times New Roman"/>
          <w:sz w:val="24"/>
          <w:highlight w:val="none"/>
          <w:u w:val="single"/>
        </w:rPr>
        <w:t xml:space="preserve">    </w:t>
      </w:r>
      <w:r>
        <w:rPr>
          <w:rFonts w:ascii="宋体" w:hAnsi="宋体" w:eastAsia="宋体" w:cs="Times New Roman"/>
          <w:sz w:val="24"/>
          <w:highlight w:val="none"/>
        </w:rPr>
        <w:t>月</w:t>
      </w:r>
      <w:r>
        <w:rPr>
          <w:rFonts w:ascii="宋体" w:hAnsi="宋体" w:eastAsia="宋体" w:cs="Times New Roman"/>
          <w:sz w:val="24"/>
          <w:highlight w:val="none"/>
          <w:u w:val="single"/>
        </w:rPr>
        <w:t xml:space="preserve">   </w:t>
      </w:r>
      <w:r>
        <w:rPr>
          <w:rFonts w:ascii="宋体" w:hAnsi="宋体" w:eastAsia="宋体" w:cs="Times New Roman"/>
          <w:sz w:val="24"/>
          <w:highlight w:val="none"/>
        </w:rPr>
        <w:t>日</w:t>
      </w:r>
    </w:p>
    <w:p>
      <w:pPr>
        <w:spacing w:line="500" w:lineRule="exact"/>
        <w:rPr>
          <w:rFonts w:ascii="宋体" w:hAnsi="宋体" w:eastAsia="宋体" w:cs="Times New Roman"/>
          <w:sz w:val="24"/>
          <w:highlight w:val="none"/>
        </w:rPr>
      </w:pPr>
    </w:p>
    <w:p>
      <w:pPr>
        <w:spacing w:line="500" w:lineRule="exact"/>
        <w:ind w:firstLine="480" w:firstLineChars="200"/>
        <w:rPr>
          <w:rFonts w:ascii="宋体" w:hAnsi="宋体" w:eastAsia="宋体" w:cs="Times New Roman"/>
          <w:sz w:val="24"/>
          <w:highlight w:val="none"/>
        </w:rPr>
      </w:pPr>
      <w:r>
        <w:rPr>
          <w:rFonts w:ascii="宋体" w:hAnsi="宋体" w:eastAsia="宋体" w:cs="Times New Roman"/>
          <w:sz w:val="24"/>
          <w:highlight w:val="none"/>
        </w:rPr>
        <w:t>附：代理人工作单位：</w:t>
      </w:r>
      <w:r>
        <w:rPr>
          <w:rFonts w:ascii="宋体" w:hAnsi="宋体" w:eastAsia="宋体" w:cs="Times New Roman"/>
          <w:sz w:val="24"/>
          <w:highlight w:val="none"/>
          <w:u w:val="single"/>
        </w:rPr>
        <w:t xml:space="preserve">                     </w:t>
      </w:r>
    </w:p>
    <w:p>
      <w:pPr>
        <w:spacing w:line="500" w:lineRule="exact"/>
        <w:ind w:firstLine="480" w:firstLineChars="200"/>
        <w:rPr>
          <w:rFonts w:ascii="宋体" w:hAnsi="宋体" w:eastAsia="宋体" w:cs="Times New Roman"/>
          <w:sz w:val="24"/>
          <w:highlight w:val="none"/>
        </w:rPr>
      </w:pPr>
      <w:r>
        <w:rPr>
          <w:rFonts w:ascii="宋体" w:hAnsi="宋体" w:eastAsia="宋体" w:cs="Times New Roman"/>
          <w:sz w:val="24"/>
          <w:highlight w:val="none"/>
        </w:rPr>
        <w:t>职务：</w:t>
      </w:r>
      <w:r>
        <w:rPr>
          <w:rFonts w:ascii="宋体" w:hAnsi="宋体" w:eastAsia="宋体" w:cs="Times New Roman"/>
          <w:sz w:val="24"/>
          <w:highlight w:val="none"/>
          <w:u w:val="single"/>
        </w:rPr>
        <w:t xml:space="preserve">                    </w:t>
      </w:r>
      <w:r>
        <w:rPr>
          <w:rFonts w:ascii="宋体" w:hAnsi="宋体" w:eastAsia="宋体" w:cs="Times New Roman"/>
          <w:sz w:val="24"/>
          <w:highlight w:val="none"/>
        </w:rPr>
        <w:t xml:space="preserve">      性别：</w:t>
      </w:r>
      <w:r>
        <w:rPr>
          <w:rFonts w:ascii="宋体" w:hAnsi="宋体" w:eastAsia="宋体" w:cs="Times New Roman"/>
          <w:sz w:val="24"/>
          <w:highlight w:val="none"/>
          <w:u w:val="single"/>
        </w:rPr>
        <w:t xml:space="preserve">    </w:t>
      </w:r>
    </w:p>
    <w:p>
      <w:pPr>
        <w:adjustRightInd w:val="0"/>
        <w:snapToGrid w:val="0"/>
        <w:spacing w:line="500" w:lineRule="exact"/>
        <w:ind w:left="-88" w:leftChars="-42" w:firstLine="600" w:firstLineChars="250"/>
        <w:rPr>
          <w:rFonts w:ascii="宋体" w:hAnsi="宋体" w:eastAsia="宋体" w:cs="Times New Roman"/>
          <w:sz w:val="24"/>
          <w:highlight w:val="none"/>
          <w:u w:val="single"/>
        </w:rPr>
      </w:pPr>
      <w:r>
        <w:rPr>
          <w:rFonts w:ascii="宋体" w:hAnsi="宋体" w:eastAsia="宋体" w:cs="Times New Roman"/>
          <w:sz w:val="24"/>
          <w:highlight w:val="none"/>
        </w:rPr>
        <w:t>身份证号码：</w:t>
      </w:r>
      <w:r>
        <w:rPr>
          <w:rFonts w:ascii="宋体" w:hAnsi="宋体" w:eastAsia="宋体" w:cs="Times New Roman"/>
          <w:sz w:val="24"/>
          <w:highlight w:val="none"/>
          <w:u w:val="single"/>
        </w:rPr>
        <w:t xml:space="preserve">                              </w:t>
      </w:r>
    </w:p>
    <w:p>
      <w:pPr>
        <w:adjustRightInd w:val="0"/>
        <w:snapToGrid w:val="0"/>
        <w:spacing w:line="500" w:lineRule="exact"/>
        <w:ind w:left="-88" w:leftChars="-42" w:firstLine="600" w:firstLineChars="250"/>
        <w:rPr>
          <w:rFonts w:ascii="宋体" w:hAnsi="宋体" w:eastAsia="宋体" w:cs="Times New Roman"/>
          <w:sz w:val="24"/>
          <w:highlight w:val="none"/>
          <w:u w:val="single"/>
        </w:rPr>
      </w:pPr>
    </w:p>
    <w:tbl>
      <w:tblPr>
        <w:tblStyle w:val="6"/>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4"/>
        <w:gridCol w:w="4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4534" w:type="dxa"/>
          </w:tcPr>
          <w:p>
            <w:pPr>
              <w:spacing w:line="500" w:lineRule="exact"/>
              <w:rPr>
                <w:rFonts w:ascii="宋体" w:hAnsi="宋体" w:eastAsia="宋体" w:cs="Times New Roman"/>
                <w:bCs/>
                <w:sz w:val="24"/>
                <w:highlight w:val="none"/>
              </w:rPr>
            </w:pPr>
            <w:r>
              <w:rPr>
                <w:rFonts w:ascii="宋体" w:hAnsi="宋体" w:eastAsia="宋体" w:cs="Times New Roman"/>
                <w:bCs/>
                <w:sz w:val="24"/>
                <w:highlight w:val="none"/>
              </w:rPr>
              <w:t>粘贴</w:t>
            </w:r>
            <w:r>
              <w:rPr>
                <w:rFonts w:hint="eastAsia" w:ascii="宋体" w:hAnsi="宋体" w:eastAsia="宋体" w:cs="Times New Roman"/>
                <w:bCs/>
                <w:sz w:val="24"/>
                <w:highlight w:val="none"/>
              </w:rPr>
              <w:t>法定代表</w:t>
            </w:r>
            <w:r>
              <w:rPr>
                <w:rFonts w:ascii="宋体" w:hAnsi="宋体" w:eastAsia="宋体" w:cs="Times New Roman"/>
                <w:bCs/>
                <w:sz w:val="24"/>
                <w:highlight w:val="none"/>
              </w:rPr>
              <w:t>人身份证</w:t>
            </w:r>
            <w:r>
              <w:rPr>
                <w:rFonts w:hint="eastAsia" w:ascii="宋体" w:hAnsi="宋体" w:eastAsia="宋体" w:cs="Times New Roman"/>
                <w:bCs/>
                <w:sz w:val="24"/>
                <w:highlight w:val="none"/>
              </w:rPr>
              <w:t>(</w:t>
            </w:r>
            <w:r>
              <w:rPr>
                <w:rFonts w:ascii="宋体" w:hAnsi="宋体" w:eastAsia="宋体" w:cs="Times New Roman"/>
                <w:bCs/>
                <w:sz w:val="24"/>
                <w:highlight w:val="none"/>
              </w:rPr>
              <w:t>复印件</w:t>
            </w:r>
            <w:r>
              <w:rPr>
                <w:rFonts w:hint="eastAsia" w:ascii="宋体" w:hAnsi="宋体" w:eastAsia="宋体" w:cs="Times New Roman"/>
                <w:bCs/>
                <w:sz w:val="24"/>
                <w:highlight w:val="none"/>
              </w:rPr>
              <w:t>)</w:t>
            </w:r>
          </w:p>
        </w:tc>
        <w:tc>
          <w:tcPr>
            <w:tcW w:w="4693" w:type="dxa"/>
          </w:tcPr>
          <w:p>
            <w:pPr>
              <w:spacing w:line="500" w:lineRule="exact"/>
              <w:rPr>
                <w:rFonts w:ascii="宋体" w:hAnsi="宋体" w:eastAsia="宋体" w:cs="Times New Roman"/>
                <w:bCs/>
                <w:sz w:val="24"/>
                <w:highlight w:val="none"/>
              </w:rPr>
            </w:pPr>
            <w:r>
              <w:rPr>
                <w:rFonts w:ascii="宋体" w:hAnsi="宋体" w:eastAsia="宋体" w:cs="Times New Roman"/>
                <w:bCs/>
                <w:sz w:val="24"/>
                <w:highlight w:val="none"/>
              </w:rPr>
              <w:t>粘贴被授权人身份证</w:t>
            </w:r>
            <w:r>
              <w:rPr>
                <w:rFonts w:hint="eastAsia" w:ascii="宋体" w:hAnsi="宋体" w:eastAsia="宋体" w:cs="Times New Roman"/>
                <w:bCs/>
                <w:sz w:val="24"/>
                <w:highlight w:val="none"/>
              </w:rPr>
              <w:t>(</w:t>
            </w:r>
            <w:r>
              <w:rPr>
                <w:rFonts w:ascii="宋体" w:hAnsi="宋体" w:eastAsia="宋体" w:cs="Times New Roman"/>
                <w:bCs/>
                <w:sz w:val="24"/>
                <w:highlight w:val="none"/>
              </w:rPr>
              <w:t>复印件</w:t>
            </w:r>
            <w:r>
              <w:rPr>
                <w:rFonts w:hint="eastAsia" w:ascii="宋体" w:hAnsi="宋体" w:eastAsia="宋体" w:cs="Times New Roman"/>
                <w:bCs/>
                <w:sz w:val="24"/>
                <w:highlight w:val="none"/>
              </w:rPr>
              <w:t>)</w:t>
            </w:r>
          </w:p>
        </w:tc>
      </w:tr>
    </w:tbl>
    <w:p>
      <w:pPr>
        <w:widowControl/>
        <w:snapToGrid w:val="0"/>
        <w:spacing w:after="200" w:line="300" w:lineRule="auto"/>
        <w:jc w:val="center"/>
        <w:rPr>
          <w:rFonts w:ascii="Arial" w:hAnsi="Arial" w:eastAsia="微软雅黑" w:cs="Arial"/>
          <w:highlight w:val="none"/>
        </w:rPr>
      </w:pPr>
    </w:p>
    <w:p>
      <w:pPr>
        <w:spacing w:line="500" w:lineRule="exact"/>
        <w:ind w:firstLine="2660" w:firstLineChars="950"/>
        <w:rPr>
          <w:rFonts w:ascii="宋体" w:hAnsi="宋体" w:eastAsia="宋体" w:cs="Times New Roman"/>
          <w:sz w:val="28"/>
          <w:szCs w:val="28"/>
          <w:highlight w:val="none"/>
        </w:rPr>
      </w:pPr>
    </w:p>
    <w:p>
      <w:pPr>
        <w:rPr>
          <w:rFonts w:hint="default"/>
          <w:lang w:val="en-US" w:eastAsia="zh-CN"/>
        </w:rPr>
      </w:pPr>
      <w:r>
        <w:rPr>
          <w:rFonts w:hint="default"/>
          <w:lang w:val="en-US" w:eastAsia="zh-CN"/>
        </w:rPr>
        <w:br w:type="page"/>
      </w:r>
    </w:p>
    <w:p>
      <w:pPr>
        <w:adjustRightInd/>
        <w:snapToGrid/>
        <w:spacing w:beforeLines="50" w:after="100" w:afterAutospacing="1" w:line="500" w:lineRule="exact"/>
        <w:ind w:left="720"/>
        <w:jc w:val="center"/>
        <w:outlineLvl w:val="0"/>
        <w:rPr>
          <w:rFonts w:hint="default" w:ascii="宋体" w:hAnsi="宋体" w:eastAsia="宋体" w:cs="Times New Roman"/>
          <w:b/>
          <w:sz w:val="28"/>
          <w:szCs w:val="28"/>
          <w:highlight w:val="none"/>
        </w:rPr>
      </w:pPr>
      <w:bookmarkStart w:id="0" w:name="_Toc214099862"/>
      <w:r>
        <w:rPr>
          <w:rFonts w:hint="eastAsia" w:ascii="宋体" w:hAnsi="宋体" w:eastAsia="宋体" w:cs="Times New Roman"/>
          <w:b/>
          <w:sz w:val="28"/>
          <w:szCs w:val="28"/>
          <w:highlight w:val="none"/>
        </w:rPr>
        <w:t>三、法定代表人资格证明</w:t>
      </w:r>
      <w:bookmarkEnd w:id="0"/>
      <w:r>
        <w:rPr>
          <w:rFonts w:hint="eastAsia" w:ascii="宋体" w:hAnsi="宋体" w:eastAsia="宋体" w:cs="Times New Roman"/>
          <w:b/>
          <w:sz w:val="28"/>
          <w:szCs w:val="28"/>
          <w:highlight w:val="none"/>
        </w:rPr>
        <w:t>格式</w:t>
      </w:r>
    </w:p>
    <w:p>
      <w:pPr>
        <w:widowControl/>
        <w:snapToGrid w:val="0"/>
        <w:spacing w:after="200" w:line="300" w:lineRule="auto"/>
        <w:rPr>
          <w:rFonts w:ascii="Arial" w:hAnsi="Arial" w:eastAsia="微软雅黑" w:cs="Arial"/>
          <w:sz w:val="22"/>
          <w:highlight w:val="none"/>
        </w:rPr>
      </w:pPr>
    </w:p>
    <w:p>
      <w:pPr>
        <w:widowControl/>
        <w:snapToGrid w:val="0"/>
        <w:spacing w:after="200" w:line="300" w:lineRule="auto"/>
        <w:rPr>
          <w:rFonts w:ascii="宋体" w:hAnsi="宋体" w:cs="Arial"/>
          <w:sz w:val="22"/>
          <w:highlight w:val="none"/>
        </w:rPr>
      </w:pPr>
    </w:p>
    <w:p>
      <w:pPr>
        <w:widowControl/>
        <w:topLinePunct/>
        <w:snapToGrid w:val="0"/>
        <w:spacing w:after="200" w:line="300" w:lineRule="auto"/>
        <w:rPr>
          <w:rFonts w:ascii="宋体" w:hAnsi="宋体" w:cs="Arial"/>
          <w:bCs/>
          <w:sz w:val="24"/>
          <w:highlight w:val="none"/>
          <w:u w:val="single"/>
        </w:rPr>
      </w:pPr>
      <w:r>
        <w:rPr>
          <w:rFonts w:hint="eastAsia" w:ascii="宋体" w:hAnsi="宋体" w:cs="Arial"/>
          <w:sz w:val="24"/>
          <w:highlight w:val="none"/>
        </w:rPr>
        <w:t>供应商</w:t>
      </w:r>
      <w:r>
        <w:rPr>
          <w:rFonts w:hint="eastAsia" w:ascii="宋体" w:hAnsi="宋体" w:cs="Arial"/>
          <w:bCs/>
          <w:sz w:val="24"/>
          <w:highlight w:val="none"/>
        </w:rPr>
        <w:t>名称：</w:t>
      </w:r>
      <w:r>
        <w:rPr>
          <w:rFonts w:ascii="宋体" w:hAnsi="宋体" w:cs="Arial"/>
          <w:bCs/>
          <w:sz w:val="24"/>
          <w:highlight w:val="none"/>
          <w:u w:val="single"/>
        </w:rPr>
        <w:t xml:space="preserve">                         </w:t>
      </w:r>
    </w:p>
    <w:p>
      <w:pPr>
        <w:widowControl/>
        <w:topLinePunct/>
        <w:snapToGrid w:val="0"/>
        <w:spacing w:after="200" w:line="300" w:lineRule="auto"/>
        <w:rPr>
          <w:rFonts w:ascii="宋体" w:hAnsi="宋体" w:cs="Arial"/>
          <w:bCs/>
          <w:sz w:val="24"/>
          <w:highlight w:val="none"/>
        </w:rPr>
      </w:pPr>
      <w:r>
        <w:rPr>
          <w:rFonts w:hint="eastAsia" w:ascii="宋体" w:hAnsi="宋体" w:cs="Arial"/>
          <w:bCs/>
          <w:sz w:val="24"/>
          <w:highlight w:val="none"/>
        </w:rPr>
        <w:t>单位性质：</w:t>
      </w:r>
      <w:r>
        <w:rPr>
          <w:rFonts w:ascii="宋体" w:hAnsi="宋体" w:cs="Arial"/>
          <w:bCs/>
          <w:sz w:val="24"/>
          <w:highlight w:val="none"/>
          <w:u w:val="single"/>
        </w:rPr>
        <w:t xml:space="preserve">                            </w:t>
      </w:r>
    </w:p>
    <w:p>
      <w:pPr>
        <w:widowControl/>
        <w:topLinePunct/>
        <w:snapToGrid w:val="0"/>
        <w:spacing w:after="200" w:line="300" w:lineRule="auto"/>
        <w:rPr>
          <w:rFonts w:ascii="宋体" w:hAnsi="宋体" w:cs="Arial"/>
          <w:bCs/>
          <w:sz w:val="24"/>
          <w:highlight w:val="none"/>
        </w:rPr>
      </w:pPr>
      <w:r>
        <w:rPr>
          <w:rFonts w:hint="eastAsia" w:ascii="宋体" w:hAnsi="宋体" w:cs="Arial"/>
          <w:sz w:val="24"/>
          <w:highlight w:val="none"/>
        </w:rPr>
        <w:t>地址：</w:t>
      </w:r>
      <w:r>
        <w:rPr>
          <w:rFonts w:ascii="宋体" w:hAnsi="宋体" w:cs="Arial"/>
          <w:sz w:val="24"/>
          <w:highlight w:val="none"/>
          <w:u w:val="single"/>
        </w:rPr>
        <w:t xml:space="preserve">                                   </w:t>
      </w:r>
    </w:p>
    <w:p>
      <w:pPr>
        <w:widowControl/>
        <w:topLinePunct/>
        <w:snapToGrid w:val="0"/>
        <w:spacing w:after="200" w:line="300" w:lineRule="auto"/>
        <w:rPr>
          <w:rFonts w:ascii="宋体" w:hAnsi="宋体" w:cs="Arial"/>
          <w:bCs/>
          <w:sz w:val="24"/>
          <w:highlight w:val="none"/>
        </w:rPr>
      </w:pPr>
      <w:r>
        <w:rPr>
          <w:rFonts w:hint="eastAsia" w:ascii="宋体" w:hAnsi="宋体" w:cs="Arial"/>
          <w:bCs/>
          <w:sz w:val="24"/>
          <w:highlight w:val="none"/>
        </w:rPr>
        <w:t>成立时间：</w:t>
      </w:r>
      <w:r>
        <w:rPr>
          <w:rFonts w:ascii="宋体" w:hAnsi="宋体" w:cs="Arial"/>
          <w:bCs/>
          <w:sz w:val="24"/>
          <w:highlight w:val="none"/>
          <w:u w:val="single"/>
        </w:rPr>
        <w:t xml:space="preserve">       </w:t>
      </w:r>
      <w:r>
        <w:rPr>
          <w:rFonts w:hint="eastAsia" w:ascii="宋体" w:hAnsi="宋体" w:cs="Arial"/>
          <w:bCs/>
          <w:sz w:val="24"/>
          <w:highlight w:val="none"/>
        </w:rPr>
        <w:t>年</w:t>
      </w:r>
      <w:r>
        <w:rPr>
          <w:rFonts w:ascii="宋体" w:hAnsi="宋体" w:cs="Arial"/>
          <w:bCs/>
          <w:sz w:val="24"/>
          <w:highlight w:val="none"/>
          <w:u w:val="single"/>
        </w:rPr>
        <w:t xml:space="preserve">       </w:t>
      </w:r>
      <w:r>
        <w:rPr>
          <w:rFonts w:hint="eastAsia" w:ascii="宋体" w:hAnsi="宋体" w:cs="Arial"/>
          <w:bCs/>
          <w:sz w:val="24"/>
          <w:highlight w:val="none"/>
        </w:rPr>
        <w:t>月</w:t>
      </w:r>
      <w:r>
        <w:rPr>
          <w:rFonts w:ascii="宋体" w:hAnsi="宋体" w:cs="Arial"/>
          <w:bCs/>
          <w:sz w:val="24"/>
          <w:highlight w:val="none"/>
          <w:u w:val="single"/>
        </w:rPr>
        <w:t xml:space="preserve">        </w:t>
      </w:r>
      <w:r>
        <w:rPr>
          <w:rFonts w:hint="eastAsia" w:ascii="宋体" w:hAnsi="宋体" w:cs="Arial"/>
          <w:bCs/>
          <w:sz w:val="24"/>
          <w:highlight w:val="none"/>
        </w:rPr>
        <w:t>日</w:t>
      </w:r>
    </w:p>
    <w:p>
      <w:pPr>
        <w:widowControl/>
        <w:topLinePunct/>
        <w:snapToGrid w:val="0"/>
        <w:spacing w:after="200" w:line="300" w:lineRule="auto"/>
        <w:rPr>
          <w:rFonts w:ascii="宋体" w:hAnsi="宋体" w:cs="Arial"/>
          <w:bCs/>
          <w:sz w:val="24"/>
          <w:highlight w:val="none"/>
        </w:rPr>
      </w:pPr>
      <w:r>
        <w:rPr>
          <w:rFonts w:hint="eastAsia" w:ascii="宋体" w:hAnsi="宋体" w:cs="Arial"/>
          <w:bCs/>
          <w:sz w:val="24"/>
          <w:highlight w:val="none"/>
        </w:rPr>
        <w:t>经营期限：</w:t>
      </w:r>
      <w:r>
        <w:rPr>
          <w:rFonts w:ascii="宋体" w:hAnsi="宋体" w:cs="Arial"/>
          <w:bCs/>
          <w:sz w:val="24"/>
          <w:highlight w:val="none"/>
          <w:u w:val="single"/>
        </w:rPr>
        <w:t xml:space="preserve">            </w:t>
      </w:r>
    </w:p>
    <w:p>
      <w:pPr>
        <w:widowControl/>
        <w:topLinePunct/>
        <w:snapToGrid w:val="0"/>
        <w:spacing w:after="200" w:line="300" w:lineRule="auto"/>
        <w:rPr>
          <w:rFonts w:ascii="宋体" w:hAnsi="宋体" w:cs="Arial"/>
          <w:bCs/>
          <w:sz w:val="24"/>
          <w:highlight w:val="none"/>
          <w:u w:val="single"/>
        </w:rPr>
      </w:pPr>
      <w:r>
        <w:rPr>
          <w:rFonts w:hint="eastAsia" w:ascii="宋体" w:hAnsi="宋体" w:cs="Arial"/>
          <w:bCs/>
          <w:sz w:val="24"/>
          <w:highlight w:val="none"/>
        </w:rPr>
        <w:t>姓名：</w:t>
      </w:r>
      <w:r>
        <w:rPr>
          <w:rFonts w:ascii="宋体" w:hAnsi="宋体" w:cs="Arial"/>
          <w:bCs/>
          <w:sz w:val="24"/>
          <w:highlight w:val="none"/>
          <w:u w:val="single"/>
        </w:rPr>
        <w:t xml:space="preserve">         </w:t>
      </w:r>
      <w:r>
        <w:rPr>
          <w:rFonts w:hint="eastAsia" w:ascii="宋体" w:hAnsi="宋体" w:cs="Arial"/>
          <w:bCs/>
          <w:sz w:val="24"/>
          <w:highlight w:val="none"/>
        </w:rPr>
        <w:t>性别：</w:t>
      </w:r>
      <w:r>
        <w:rPr>
          <w:rFonts w:ascii="宋体" w:hAnsi="宋体" w:cs="Arial"/>
          <w:bCs/>
          <w:sz w:val="24"/>
          <w:highlight w:val="none"/>
          <w:u w:val="single"/>
        </w:rPr>
        <w:t xml:space="preserve">          </w:t>
      </w:r>
      <w:r>
        <w:rPr>
          <w:rFonts w:hint="eastAsia" w:ascii="宋体" w:hAnsi="宋体" w:cs="Arial"/>
          <w:bCs/>
          <w:sz w:val="24"/>
          <w:highlight w:val="none"/>
        </w:rPr>
        <w:t>年龄：</w:t>
      </w:r>
      <w:r>
        <w:rPr>
          <w:rFonts w:ascii="宋体" w:hAnsi="宋体" w:cs="Arial"/>
          <w:bCs/>
          <w:sz w:val="24"/>
          <w:highlight w:val="none"/>
          <w:u w:val="single"/>
        </w:rPr>
        <w:t xml:space="preserve">        </w:t>
      </w:r>
      <w:r>
        <w:rPr>
          <w:rFonts w:hint="eastAsia" w:ascii="宋体" w:hAnsi="宋体" w:cs="Arial"/>
          <w:bCs/>
          <w:sz w:val="24"/>
          <w:highlight w:val="none"/>
        </w:rPr>
        <w:t>职务：</w:t>
      </w:r>
      <w:r>
        <w:rPr>
          <w:rFonts w:ascii="宋体" w:hAnsi="宋体" w:cs="Arial"/>
          <w:bCs/>
          <w:sz w:val="24"/>
          <w:highlight w:val="none"/>
          <w:u w:val="single"/>
        </w:rPr>
        <w:t xml:space="preserve">        </w:t>
      </w:r>
    </w:p>
    <w:p>
      <w:pPr>
        <w:widowControl/>
        <w:topLinePunct/>
        <w:snapToGrid w:val="0"/>
        <w:spacing w:after="200" w:line="300" w:lineRule="auto"/>
        <w:rPr>
          <w:rFonts w:ascii="宋体" w:hAnsi="宋体" w:cs="Arial"/>
          <w:bCs/>
          <w:sz w:val="24"/>
          <w:highlight w:val="none"/>
        </w:rPr>
      </w:pPr>
      <w:r>
        <w:rPr>
          <w:rFonts w:hint="eastAsia" w:ascii="宋体" w:hAnsi="宋体" w:cs="Arial"/>
          <w:bCs/>
          <w:sz w:val="24"/>
          <w:highlight w:val="none"/>
        </w:rPr>
        <w:t>系</w:t>
      </w:r>
      <w:r>
        <w:rPr>
          <w:rFonts w:ascii="宋体" w:hAnsi="宋体" w:cs="Arial"/>
          <w:bCs/>
          <w:sz w:val="24"/>
          <w:highlight w:val="none"/>
          <w:u w:val="single"/>
        </w:rPr>
        <w:t xml:space="preserve">                   </w:t>
      </w:r>
      <w:r>
        <w:rPr>
          <w:rFonts w:ascii="宋体" w:hAnsi="宋体" w:cs="Arial"/>
          <w:bCs/>
          <w:sz w:val="24"/>
          <w:highlight w:val="none"/>
        </w:rPr>
        <w:t>(</w:t>
      </w:r>
      <w:r>
        <w:rPr>
          <w:rFonts w:hint="eastAsia" w:ascii="宋体" w:hAnsi="宋体" w:cs="Arial"/>
          <w:bCs/>
          <w:sz w:val="24"/>
          <w:highlight w:val="none"/>
        </w:rPr>
        <w:t>投标人名称</w:t>
      </w:r>
      <w:r>
        <w:rPr>
          <w:rFonts w:ascii="宋体" w:hAnsi="宋体" w:cs="Arial"/>
          <w:bCs/>
          <w:sz w:val="24"/>
          <w:highlight w:val="none"/>
        </w:rPr>
        <w:t>)</w:t>
      </w:r>
      <w:r>
        <w:rPr>
          <w:rFonts w:hint="eastAsia" w:ascii="宋体" w:hAnsi="宋体" w:cs="Arial"/>
          <w:bCs/>
          <w:sz w:val="24"/>
          <w:highlight w:val="none"/>
        </w:rPr>
        <w:t>的法定代表人。</w:t>
      </w:r>
    </w:p>
    <w:p>
      <w:pPr>
        <w:widowControl/>
        <w:topLinePunct/>
        <w:snapToGrid w:val="0"/>
        <w:spacing w:after="200" w:line="300" w:lineRule="auto"/>
        <w:ind w:firstLine="480" w:firstLineChars="200"/>
        <w:rPr>
          <w:rFonts w:ascii="宋体" w:hAnsi="宋体" w:cs="Arial"/>
          <w:bCs/>
          <w:sz w:val="24"/>
          <w:highlight w:val="none"/>
        </w:rPr>
      </w:pPr>
      <w:r>
        <w:rPr>
          <w:rFonts w:hint="eastAsia" w:ascii="宋体" w:hAnsi="宋体" w:cs="Arial"/>
          <w:bCs/>
          <w:sz w:val="24"/>
          <w:highlight w:val="none"/>
        </w:rPr>
        <w:t>特此证明。</w:t>
      </w:r>
    </w:p>
    <w:p>
      <w:pPr>
        <w:widowControl/>
        <w:topLinePunct/>
        <w:snapToGrid w:val="0"/>
        <w:spacing w:after="200" w:line="300" w:lineRule="auto"/>
        <w:rPr>
          <w:rFonts w:ascii="宋体" w:hAnsi="宋体" w:cs="Arial"/>
          <w:bCs/>
          <w:sz w:val="24"/>
          <w:highlight w:val="none"/>
        </w:rPr>
      </w:pPr>
    </w:p>
    <w:p>
      <w:pPr>
        <w:widowControl/>
        <w:topLinePunct/>
        <w:snapToGrid w:val="0"/>
        <w:spacing w:after="200" w:line="300" w:lineRule="auto"/>
        <w:rPr>
          <w:rFonts w:ascii="宋体" w:hAnsi="宋体" w:cs="Arial"/>
          <w:bCs/>
          <w:sz w:val="24"/>
          <w:highlight w:val="none"/>
        </w:rPr>
      </w:pPr>
    </w:p>
    <w:p>
      <w:pPr>
        <w:widowControl/>
        <w:topLinePunct/>
        <w:snapToGrid w:val="0"/>
        <w:spacing w:after="200" w:line="300" w:lineRule="auto"/>
        <w:rPr>
          <w:rFonts w:ascii="宋体" w:hAnsi="宋体" w:cs="Arial"/>
          <w:bCs/>
          <w:sz w:val="24"/>
          <w:highlight w:val="none"/>
        </w:rPr>
      </w:pPr>
      <w:r>
        <w:rPr>
          <w:rFonts w:ascii="宋体" w:hAnsi="宋体" w:cs="Arial"/>
          <w:bCs/>
          <w:sz w:val="24"/>
          <w:highlight w:val="none"/>
        </w:rPr>
        <w:t xml:space="preserve">                                     </w:t>
      </w:r>
      <w:r>
        <w:rPr>
          <w:rFonts w:hint="eastAsia" w:ascii="宋体" w:hAnsi="宋体" w:cs="Arial"/>
          <w:sz w:val="24"/>
          <w:highlight w:val="none"/>
        </w:rPr>
        <w:t>供应商名称</w:t>
      </w:r>
      <w:r>
        <w:rPr>
          <w:rFonts w:hint="eastAsia" w:ascii="宋体" w:hAnsi="宋体" w:cs="Arial"/>
          <w:bCs/>
          <w:sz w:val="24"/>
          <w:highlight w:val="none"/>
        </w:rPr>
        <w:t>：</w:t>
      </w:r>
      <w:r>
        <w:rPr>
          <w:rFonts w:ascii="宋体" w:hAnsi="宋体" w:cs="Arial"/>
          <w:bCs/>
          <w:sz w:val="24"/>
          <w:highlight w:val="none"/>
          <w:u w:val="single"/>
        </w:rPr>
        <w:t xml:space="preserve">           </w:t>
      </w:r>
      <w:r>
        <w:rPr>
          <w:rFonts w:ascii="宋体" w:hAnsi="宋体" w:cs="Arial"/>
          <w:bCs/>
          <w:sz w:val="24"/>
          <w:highlight w:val="none"/>
        </w:rPr>
        <w:t>(</w:t>
      </w:r>
      <w:r>
        <w:rPr>
          <w:rFonts w:hint="eastAsia" w:ascii="宋体" w:hAnsi="宋体" w:cs="Arial"/>
          <w:bCs/>
          <w:sz w:val="24"/>
          <w:highlight w:val="none"/>
        </w:rPr>
        <w:t>盖单位章</w:t>
      </w:r>
      <w:r>
        <w:rPr>
          <w:rFonts w:ascii="宋体" w:hAnsi="宋体" w:cs="Arial"/>
          <w:bCs/>
          <w:sz w:val="24"/>
          <w:highlight w:val="none"/>
        </w:rPr>
        <w:t>)</w:t>
      </w:r>
    </w:p>
    <w:p>
      <w:pPr>
        <w:widowControl/>
        <w:topLinePunct/>
        <w:snapToGrid w:val="0"/>
        <w:spacing w:after="200" w:line="300" w:lineRule="auto"/>
        <w:ind w:firstLine="4440" w:firstLineChars="1850"/>
        <w:rPr>
          <w:rFonts w:ascii="宋体" w:hAnsi="宋体" w:cs="Arial"/>
          <w:bCs/>
          <w:sz w:val="24"/>
          <w:highlight w:val="none"/>
        </w:rPr>
      </w:pPr>
      <w:r>
        <w:rPr>
          <w:rFonts w:hint="eastAsia" w:ascii="宋体" w:hAnsi="宋体" w:cs="Arial"/>
          <w:sz w:val="24"/>
          <w:highlight w:val="none"/>
        </w:rPr>
        <w:t>法定代表人：</w:t>
      </w:r>
      <w:r>
        <w:rPr>
          <w:rFonts w:ascii="宋体" w:hAnsi="宋体" w:cs="Arial"/>
          <w:bCs/>
          <w:sz w:val="24"/>
          <w:highlight w:val="none"/>
          <w:u w:val="single"/>
        </w:rPr>
        <w:t xml:space="preserve">           </w:t>
      </w:r>
      <w:r>
        <w:rPr>
          <w:rFonts w:ascii="宋体" w:hAnsi="宋体" w:cs="Arial"/>
          <w:bCs/>
          <w:sz w:val="24"/>
          <w:highlight w:val="none"/>
        </w:rPr>
        <w:t>(</w:t>
      </w:r>
      <w:r>
        <w:rPr>
          <w:rFonts w:hint="eastAsia" w:ascii="宋体" w:hAnsi="宋体" w:cs="Arial"/>
          <w:sz w:val="24"/>
          <w:highlight w:val="none"/>
          <w:u w:val="single"/>
        </w:rPr>
        <w:t>签    章</w:t>
      </w:r>
      <w:r>
        <w:rPr>
          <w:rFonts w:ascii="宋体" w:hAnsi="宋体" w:cs="Arial"/>
          <w:bCs/>
          <w:sz w:val="24"/>
          <w:highlight w:val="none"/>
        </w:rPr>
        <w:t>)</w:t>
      </w:r>
    </w:p>
    <w:p>
      <w:pPr>
        <w:widowControl/>
        <w:snapToGrid w:val="0"/>
        <w:spacing w:after="200" w:line="300" w:lineRule="auto"/>
        <w:jc w:val="right"/>
        <w:rPr>
          <w:rFonts w:ascii="宋体" w:hAnsi="宋体" w:cs="Arial"/>
          <w:sz w:val="24"/>
          <w:highlight w:val="none"/>
        </w:rPr>
      </w:pPr>
      <w:r>
        <w:rPr>
          <w:rFonts w:ascii="宋体" w:hAnsi="宋体" w:cs="Arial"/>
          <w:bCs/>
          <w:sz w:val="24"/>
          <w:highlight w:val="none"/>
        </w:rPr>
        <w:t xml:space="preserve">                      </w:t>
      </w:r>
      <w:r>
        <w:rPr>
          <w:rFonts w:ascii="宋体" w:hAnsi="宋体" w:cs="Arial"/>
          <w:bCs/>
          <w:sz w:val="24"/>
          <w:highlight w:val="none"/>
          <w:u w:val="single"/>
        </w:rPr>
        <w:t xml:space="preserve">        </w:t>
      </w:r>
      <w:r>
        <w:rPr>
          <w:rFonts w:hint="eastAsia" w:ascii="宋体" w:hAnsi="宋体" w:cs="Arial"/>
          <w:bCs/>
          <w:sz w:val="24"/>
          <w:highlight w:val="none"/>
        </w:rPr>
        <w:t>年</w:t>
      </w:r>
      <w:r>
        <w:rPr>
          <w:rFonts w:ascii="宋体" w:hAnsi="宋体" w:cs="Arial"/>
          <w:bCs/>
          <w:sz w:val="24"/>
          <w:highlight w:val="none"/>
          <w:u w:val="single"/>
        </w:rPr>
        <w:t xml:space="preserve">        </w:t>
      </w:r>
      <w:r>
        <w:rPr>
          <w:rFonts w:hint="eastAsia" w:ascii="宋体" w:hAnsi="宋体" w:cs="Arial"/>
          <w:bCs/>
          <w:sz w:val="24"/>
          <w:highlight w:val="none"/>
        </w:rPr>
        <w:t>月</w:t>
      </w:r>
      <w:r>
        <w:rPr>
          <w:rFonts w:ascii="宋体" w:hAnsi="宋体" w:cs="Arial"/>
          <w:bCs/>
          <w:sz w:val="24"/>
          <w:highlight w:val="none"/>
          <w:u w:val="single"/>
        </w:rPr>
        <w:t xml:space="preserve">        </w:t>
      </w:r>
      <w:r>
        <w:rPr>
          <w:rFonts w:hint="eastAsia" w:ascii="宋体" w:hAnsi="宋体" w:cs="Arial"/>
          <w:bCs/>
          <w:sz w:val="24"/>
          <w:highlight w:val="none"/>
        </w:rPr>
        <w:t>日</w:t>
      </w:r>
    </w:p>
    <w:p>
      <w:pPr>
        <w:widowControl/>
        <w:topLinePunct/>
        <w:snapToGrid w:val="0"/>
        <w:spacing w:after="200" w:line="300" w:lineRule="auto"/>
        <w:rPr>
          <w:rFonts w:ascii="宋体" w:hAnsi="宋体" w:cs="Arial"/>
          <w:bCs/>
          <w:sz w:val="24"/>
          <w:highlight w:val="none"/>
        </w:rPr>
      </w:pPr>
    </w:p>
    <w:p>
      <w:pPr>
        <w:widowControl/>
        <w:topLinePunct/>
        <w:snapToGrid w:val="0"/>
        <w:spacing w:after="200" w:line="300" w:lineRule="auto"/>
        <w:rPr>
          <w:rFonts w:ascii="宋体" w:hAnsi="宋体" w:cs="Arial"/>
          <w:bCs/>
          <w:sz w:val="24"/>
          <w:highlight w:val="none"/>
        </w:rPr>
      </w:pPr>
    </w:p>
    <w:p>
      <w:pPr>
        <w:widowControl/>
        <w:topLinePunct/>
        <w:snapToGrid w:val="0"/>
        <w:spacing w:after="200" w:line="300" w:lineRule="auto"/>
        <w:ind w:firstLine="480" w:firstLineChars="200"/>
        <w:rPr>
          <w:rFonts w:ascii="宋体" w:hAnsi="宋体" w:cs="Arial"/>
          <w:sz w:val="24"/>
          <w:highlight w:val="none"/>
        </w:rPr>
      </w:pPr>
      <w:r>
        <w:rPr>
          <w:rFonts w:hint="eastAsia" w:ascii="宋体" w:hAnsi="宋体" w:cs="Arial"/>
          <w:sz w:val="24"/>
          <w:highlight w:val="none"/>
        </w:rPr>
        <w:t>注：</w:t>
      </w:r>
      <w:r>
        <w:rPr>
          <w:rFonts w:hint="eastAsia" w:ascii="宋体" w:hAnsi="宋体" w:cs="Arial"/>
          <w:bCs/>
          <w:sz w:val="24"/>
          <w:highlight w:val="none"/>
        </w:rPr>
        <w:t>如果由</w:t>
      </w:r>
      <w:r>
        <w:rPr>
          <w:rFonts w:hint="eastAsia" w:ascii="宋体" w:hAnsi="宋体" w:cs="Arial"/>
          <w:sz w:val="24"/>
          <w:highlight w:val="none"/>
        </w:rPr>
        <w:t>供应商</w:t>
      </w:r>
      <w:r>
        <w:rPr>
          <w:rFonts w:hint="eastAsia" w:ascii="宋体" w:hAnsi="宋体" w:cs="Arial"/>
          <w:bCs/>
          <w:sz w:val="24"/>
          <w:highlight w:val="none"/>
        </w:rPr>
        <w:t>的法定代表人签署投标文件</w:t>
      </w:r>
      <w:r>
        <w:rPr>
          <w:rFonts w:hint="eastAsia" w:ascii="宋体" w:hAnsi="宋体" w:cs="Arial"/>
          <w:sz w:val="24"/>
          <w:highlight w:val="none"/>
        </w:rPr>
        <w:t>，则不需提交授权书，但应在此提交法定代表人资格证明书。</w:t>
      </w:r>
    </w:p>
    <w:p>
      <w:pPr>
        <w:rPr>
          <w:rFonts w:hint="default"/>
          <w:lang w:val="en-US" w:eastAsia="zh-CN"/>
        </w:rPr>
      </w:pPr>
      <w:r>
        <w:rPr>
          <w:rFonts w:hint="default"/>
          <w:lang w:val="en-US" w:eastAsia="zh-CN"/>
        </w:rPr>
        <w:br w:type="page"/>
      </w:r>
    </w:p>
    <w:p>
      <w:pPr>
        <w:adjustRightInd/>
        <w:snapToGrid/>
        <w:spacing w:beforeLines="50" w:after="100" w:afterAutospacing="1" w:line="500" w:lineRule="exact"/>
        <w:ind w:left="720"/>
        <w:jc w:val="center"/>
        <w:outlineLvl w:val="0"/>
        <w:rPr>
          <w:rFonts w:hint="eastAsia" w:ascii="宋体" w:hAnsi="宋体" w:eastAsia="宋体" w:cs="Times New Roman"/>
          <w:b/>
          <w:sz w:val="28"/>
          <w:szCs w:val="28"/>
          <w:highlight w:val="none"/>
          <w:lang w:val="en-US" w:eastAsia="zh-CN"/>
        </w:rPr>
      </w:pPr>
      <w:r>
        <w:rPr>
          <w:rFonts w:hint="eastAsia" w:ascii="宋体" w:hAnsi="宋体" w:eastAsia="宋体" w:cs="Times New Roman"/>
          <w:b/>
          <w:sz w:val="28"/>
          <w:szCs w:val="28"/>
          <w:highlight w:val="none"/>
          <w:lang w:val="en-US" w:eastAsia="zh-CN"/>
        </w:rPr>
        <w:t>四、供应商基本情况表</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供应商名称</w:t>
            </w:r>
          </w:p>
        </w:tc>
        <w:tc>
          <w:tcPr>
            <w:tcW w:w="2130" w:type="dxa"/>
            <w:vAlign w:val="center"/>
          </w:tcPr>
          <w:p>
            <w:pPr>
              <w:widowControl/>
              <w:snapToGrid w:val="0"/>
              <w:spacing w:after="200"/>
              <w:ind w:firstLine="480"/>
              <w:jc w:val="center"/>
              <w:rPr>
                <w:rFonts w:cs="Arial" w:asciiTheme="minorEastAsia" w:hAnsiTheme="minorEastAsia"/>
                <w:bCs/>
                <w:sz w:val="24"/>
                <w:highlight w:val="none"/>
              </w:rPr>
            </w:pPr>
          </w:p>
        </w:tc>
        <w:tc>
          <w:tcPr>
            <w:tcW w:w="2131"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企业性质</w:t>
            </w:r>
          </w:p>
        </w:tc>
        <w:tc>
          <w:tcPr>
            <w:tcW w:w="2131" w:type="dxa"/>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法定代表人</w:t>
            </w:r>
          </w:p>
        </w:tc>
        <w:tc>
          <w:tcPr>
            <w:tcW w:w="2130" w:type="dxa"/>
            <w:vAlign w:val="center"/>
          </w:tcPr>
          <w:p>
            <w:pPr>
              <w:widowControl/>
              <w:snapToGrid w:val="0"/>
              <w:spacing w:after="200"/>
              <w:ind w:firstLine="480"/>
              <w:jc w:val="center"/>
              <w:rPr>
                <w:rFonts w:cs="Arial" w:asciiTheme="minorEastAsia" w:hAnsiTheme="minorEastAsia"/>
                <w:bCs/>
                <w:sz w:val="24"/>
                <w:highlight w:val="none"/>
              </w:rPr>
            </w:pPr>
          </w:p>
        </w:tc>
        <w:tc>
          <w:tcPr>
            <w:tcW w:w="2131"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成立或注册日期</w:t>
            </w:r>
          </w:p>
        </w:tc>
        <w:tc>
          <w:tcPr>
            <w:tcW w:w="2131" w:type="dxa"/>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地址</w:t>
            </w:r>
          </w:p>
        </w:tc>
        <w:tc>
          <w:tcPr>
            <w:tcW w:w="6392" w:type="dxa"/>
            <w:gridSpan w:val="3"/>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联系人</w:t>
            </w:r>
          </w:p>
        </w:tc>
        <w:tc>
          <w:tcPr>
            <w:tcW w:w="2130" w:type="dxa"/>
            <w:vAlign w:val="center"/>
          </w:tcPr>
          <w:p>
            <w:pPr>
              <w:widowControl/>
              <w:snapToGrid w:val="0"/>
              <w:spacing w:after="200"/>
              <w:ind w:firstLine="480"/>
              <w:jc w:val="center"/>
              <w:rPr>
                <w:rFonts w:cs="Arial" w:asciiTheme="minorEastAsia" w:hAnsiTheme="minorEastAsia"/>
                <w:bCs/>
                <w:sz w:val="24"/>
                <w:highlight w:val="none"/>
              </w:rPr>
            </w:pPr>
          </w:p>
        </w:tc>
        <w:tc>
          <w:tcPr>
            <w:tcW w:w="2131"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联系方式</w:t>
            </w:r>
          </w:p>
        </w:tc>
        <w:tc>
          <w:tcPr>
            <w:tcW w:w="2131" w:type="dxa"/>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员工总人数</w:t>
            </w:r>
          </w:p>
        </w:tc>
        <w:tc>
          <w:tcPr>
            <w:tcW w:w="2130" w:type="dxa"/>
            <w:vAlign w:val="center"/>
          </w:tcPr>
          <w:p>
            <w:pPr>
              <w:widowControl/>
              <w:snapToGrid w:val="0"/>
              <w:spacing w:after="200"/>
              <w:ind w:firstLine="480"/>
              <w:jc w:val="center"/>
              <w:rPr>
                <w:rFonts w:cs="Arial" w:asciiTheme="minorEastAsia" w:hAnsiTheme="minorEastAsia"/>
                <w:bCs/>
                <w:sz w:val="24"/>
                <w:highlight w:val="none"/>
              </w:rPr>
            </w:pPr>
          </w:p>
        </w:tc>
        <w:tc>
          <w:tcPr>
            <w:tcW w:w="2131"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注册资本</w:t>
            </w:r>
          </w:p>
        </w:tc>
        <w:tc>
          <w:tcPr>
            <w:tcW w:w="2131" w:type="dxa"/>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经营范围</w:t>
            </w:r>
          </w:p>
        </w:tc>
        <w:tc>
          <w:tcPr>
            <w:tcW w:w="6392" w:type="dxa"/>
            <w:gridSpan w:val="3"/>
            <w:vAlign w:val="center"/>
          </w:tcPr>
          <w:p>
            <w:pPr>
              <w:widowControl/>
              <w:snapToGrid w:val="0"/>
              <w:spacing w:after="200"/>
              <w:ind w:firstLine="480"/>
              <w:jc w:val="center"/>
              <w:rPr>
                <w:rFonts w:cs="Arial" w:asciiTheme="minorEastAsia" w:hAnsiTheme="minorEastAsia"/>
                <w:bCs/>
                <w:sz w:val="24"/>
                <w:highlight w:val="none"/>
              </w:rPr>
            </w:pPr>
          </w:p>
        </w:tc>
      </w:tr>
    </w:tbl>
    <w:p>
      <w:pPr>
        <w:snapToGrid w:val="0"/>
        <w:spacing w:beforeLines="50" w:line="300" w:lineRule="auto"/>
        <w:ind w:left="618" w:hanging="198"/>
        <w:rPr>
          <w:rFonts w:cs="Arial" w:asciiTheme="minorEastAsia" w:hAnsiTheme="minorEastAsia"/>
          <w:sz w:val="24"/>
          <w:highlight w:val="none"/>
        </w:rPr>
      </w:pPr>
      <w:r>
        <w:rPr>
          <w:rFonts w:hint="eastAsia" w:cs="Arial" w:asciiTheme="minorEastAsia" w:hAnsiTheme="minorEastAsia"/>
          <w:sz w:val="24"/>
          <w:highlight w:val="none"/>
        </w:rPr>
        <w:t>注：附以下资料，复印件均应清晰可辨，并加盖公章。</w:t>
      </w:r>
    </w:p>
    <w:p>
      <w:pPr>
        <w:snapToGrid w:val="0"/>
        <w:spacing w:beforeLines="50" w:line="300" w:lineRule="auto"/>
        <w:ind w:left="618" w:hanging="198"/>
        <w:rPr>
          <w:rFonts w:cs="Arial" w:asciiTheme="minorEastAsia" w:hAnsiTheme="minorEastAsia"/>
          <w:sz w:val="24"/>
          <w:highlight w:val="none"/>
        </w:rPr>
      </w:pPr>
      <w:r>
        <w:rPr>
          <w:rFonts w:hint="eastAsia" w:cs="Arial" w:asciiTheme="minorEastAsia" w:hAnsiTheme="minorEastAsia"/>
          <w:sz w:val="24"/>
          <w:highlight w:val="none"/>
        </w:rPr>
        <w:t>1、营业执照；</w:t>
      </w:r>
    </w:p>
    <w:p>
      <w:pPr>
        <w:snapToGrid w:val="0"/>
        <w:spacing w:beforeLines="50" w:line="300" w:lineRule="auto"/>
        <w:ind w:left="618" w:hanging="198"/>
        <w:rPr>
          <w:rFonts w:cs="Arial" w:asciiTheme="minorEastAsia" w:hAnsiTheme="minorEastAsia"/>
          <w:sz w:val="24"/>
          <w:highlight w:val="none"/>
        </w:rPr>
      </w:pPr>
      <w:r>
        <w:rPr>
          <w:rFonts w:hint="eastAsia" w:cs="Arial" w:asciiTheme="minorEastAsia" w:hAnsiTheme="minorEastAsia"/>
          <w:sz w:val="24"/>
          <w:highlight w:val="none"/>
        </w:rPr>
        <w:t>2、资质证书；</w:t>
      </w:r>
    </w:p>
    <w:p>
      <w:pPr>
        <w:snapToGrid w:val="0"/>
        <w:spacing w:beforeLines="50" w:line="300" w:lineRule="auto"/>
        <w:ind w:left="618" w:hanging="198"/>
        <w:rPr>
          <w:rFonts w:cs="Arial" w:asciiTheme="minorEastAsia" w:hAnsiTheme="minorEastAsia"/>
          <w:sz w:val="24"/>
          <w:highlight w:val="none"/>
        </w:rPr>
      </w:pPr>
      <w:r>
        <w:rPr>
          <w:rFonts w:hint="eastAsia" w:cs="Arial" w:asciiTheme="minorEastAsia" w:hAnsiTheme="minorEastAsia"/>
          <w:sz w:val="24"/>
          <w:highlight w:val="none"/>
        </w:rPr>
        <w:t>3、企业荣誉。</w:t>
      </w:r>
    </w:p>
    <w:p>
      <w:pPr>
        <w:rPr>
          <w:rFonts w:hint="default"/>
          <w:lang w:val="en-US" w:eastAsia="zh-CN"/>
        </w:rPr>
      </w:pPr>
      <w:r>
        <w:rPr>
          <w:rFonts w:hint="default"/>
          <w:lang w:val="en-US" w:eastAsia="zh-CN"/>
        </w:rPr>
        <w:br w:type="page"/>
      </w:r>
    </w:p>
    <w:p>
      <w:pPr>
        <w:adjustRightInd/>
        <w:snapToGrid/>
        <w:spacing w:beforeLines="50" w:after="100" w:afterAutospacing="1" w:line="500" w:lineRule="exact"/>
        <w:ind w:left="720"/>
        <w:jc w:val="center"/>
        <w:outlineLvl w:val="0"/>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五、近三年承接的</w:t>
      </w:r>
      <w:r>
        <w:rPr>
          <w:rFonts w:hint="eastAsia" w:ascii="宋体" w:hAnsi="宋体" w:eastAsia="宋体" w:cs="Times New Roman"/>
          <w:b/>
          <w:sz w:val="28"/>
          <w:szCs w:val="28"/>
          <w:highlight w:val="none"/>
          <w:lang w:eastAsia="zh-CN"/>
        </w:rPr>
        <w:t>设计</w:t>
      </w:r>
      <w:r>
        <w:rPr>
          <w:rFonts w:hint="eastAsia" w:ascii="宋体" w:hAnsi="宋体" w:eastAsia="宋体" w:cs="Times New Roman"/>
          <w:b/>
          <w:sz w:val="28"/>
          <w:szCs w:val="28"/>
          <w:highlight w:val="none"/>
        </w:rPr>
        <w:t>业绩表</w:t>
      </w:r>
    </w:p>
    <w:p>
      <w:pPr>
        <w:snapToGrid w:val="0"/>
        <w:spacing w:line="300" w:lineRule="auto"/>
        <w:jc w:val="center"/>
        <w:rPr>
          <w:rFonts w:ascii="Arial" w:hAnsi="Arial" w:eastAsia="黑体" w:cs="Arial"/>
          <w:highlight w:val="none"/>
        </w:rPr>
      </w:pPr>
    </w:p>
    <w:tbl>
      <w:tblPr>
        <w:tblStyle w:val="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2151"/>
        <w:gridCol w:w="1900"/>
        <w:gridCol w:w="1675"/>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51" w:type="dxa"/>
            <w:vAlign w:val="center"/>
          </w:tcPr>
          <w:p>
            <w:pPr>
              <w:snapToGrid w:val="0"/>
              <w:spacing w:line="300" w:lineRule="auto"/>
              <w:ind w:left="-2"/>
              <w:jc w:val="center"/>
              <w:rPr>
                <w:rFonts w:ascii="Arial" w:hAnsi="Arial" w:cs="Arial"/>
                <w:sz w:val="24"/>
                <w:highlight w:val="none"/>
              </w:rPr>
            </w:pPr>
            <w:r>
              <w:rPr>
                <w:rFonts w:hint="eastAsia" w:ascii="Arial" w:hAnsi="Arial" w:cs="Arial"/>
                <w:sz w:val="24"/>
                <w:highlight w:val="none"/>
              </w:rPr>
              <w:t>起迄时间</w:t>
            </w:r>
          </w:p>
        </w:tc>
        <w:tc>
          <w:tcPr>
            <w:tcW w:w="2151" w:type="dxa"/>
            <w:vAlign w:val="center"/>
          </w:tcPr>
          <w:p>
            <w:pPr>
              <w:snapToGrid w:val="0"/>
              <w:spacing w:line="300" w:lineRule="auto"/>
              <w:jc w:val="center"/>
              <w:rPr>
                <w:rFonts w:ascii="Arial" w:hAnsi="Arial" w:cs="Arial"/>
                <w:sz w:val="24"/>
                <w:highlight w:val="none"/>
              </w:rPr>
            </w:pPr>
            <w:r>
              <w:rPr>
                <w:rFonts w:hint="eastAsia" w:ascii="Arial" w:hAnsi="Arial" w:cs="Arial"/>
                <w:sz w:val="24"/>
                <w:highlight w:val="none"/>
              </w:rPr>
              <w:t>项目</w:t>
            </w:r>
            <w:r>
              <w:rPr>
                <w:rFonts w:ascii="Arial" w:hAnsi="Arial" w:cs="Arial"/>
                <w:sz w:val="24"/>
                <w:highlight w:val="none"/>
              </w:rPr>
              <w:t>名称</w:t>
            </w:r>
          </w:p>
        </w:tc>
        <w:tc>
          <w:tcPr>
            <w:tcW w:w="1900" w:type="dxa"/>
            <w:vAlign w:val="center"/>
          </w:tcPr>
          <w:p>
            <w:pPr>
              <w:snapToGrid w:val="0"/>
              <w:spacing w:line="300" w:lineRule="auto"/>
              <w:ind w:left="-69"/>
              <w:jc w:val="center"/>
              <w:rPr>
                <w:rFonts w:ascii="Arial" w:hAnsi="Arial" w:cs="Arial"/>
                <w:sz w:val="24"/>
                <w:highlight w:val="none"/>
              </w:rPr>
            </w:pPr>
            <w:r>
              <w:rPr>
                <w:rFonts w:hint="eastAsia" w:ascii="Arial" w:hAnsi="Arial" w:cs="Arial"/>
                <w:sz w:val="24"/>
                <w:highlight w:val="none"/>
              </w:rPr>
              <w:t>投资</w:t>
            </w:r>
            <w:r>
              <w:rPr>
                <w:rFonts w:ascii="Arial" w:hAnsi="Arial" w:cs="Arial"/>
                <w:sz w:val="24"/>
                <w:highlight w:val="none"/>
              </w:rPr>
              <w:t>额</w:t>
            </w:r>
            <w:r>
              <w:rPr>
                <w:rFonts w:hint="eastAsia" w:ascii="Arial" w:hAnsi="Arial" w:cs="Arial"/>
                <w:sz w:val="24"/>
                <w:highlight w:val="none"/>
              </w:rPr>
              <w:t>（万元）</w:t>
            </w:r>
          </w:p>
        </w:tc>
        <w:tc>
          <w:tcPr>
            <w:tcW w:w="1675" w:type="dxa"/>
            <w:vAlign w:val="center"/>
          </w:tcPr>
          <w:p>
            <w:pPr>
              <w:snapToGrid w:val="0"/>
              <w:spacing w:line="300" w:lineRule="auto"/>
              <w:ind w:left="-69"/>
              <w:jc w:val="center"/>
              <w:rPr>
                <w:rFonts w:ascii="Arial" w:hAnsi="Arial" w:cs="Arial"/>
                <w:sz w:val="24"/>
                <w:highlight w:val="none"/>
              </w:rPr>
            </w:pPr>
            <w:r>
              <w:rPr>
                <w:rFonts w:hint="eastAsia" w:ascii="Arial" w:hAnsi="Arial" w:cs="Arial"/>
                <w:sz w:val="24"/>
                <w:highlight w:val="none"/>
              </w:rPr>
              <w:t>业主单位</w:t>
            </w:r>
          </w:p>
        </w:tc>
        <w:tc>
          <w:tcPr>
            <w:tcW w:w="1909" w:type="dxa"/>
            <w:vAlign w:val="center"/>
          </w:tcPr>
          <w:p>
            <w:pPr>
              <w:snapToGrid w:val="0"/>
              <w:spacing w:line="300" w:lineRule="auto"/>
              <w:ind w:left="-50"/>
              <w:jc w:val="center"/>
              <w:rPr>
                <w:rFonts w:ascii="Arial" w:hAnsi="Arial" w:cs="Arial"/>
                <w:sz w:val="24"/>
                <w:highlight w:val="none"/>
              </w:rPr>
            </w:pPr>
            <w:r>
              <w:rPr>
                <w:rFonts w:hint="eastAsia" w:ascii="Arial" w:hAnsi="Arial" w:cs="Arial"/>
                <w:sz w:val="24"/>
                <w:highlight w:val="none"/>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r>
              <w:rPr>
                <w:rFonts w:ascii="Arial" w:hAnsi="Arial" w:cs="Arial"/>
                <w:sz w:val="24"/>
                <w:highlight w:val="none"/>
              </w:rPr>
              <w:t xml:space="preserve">    </w:t>
            </w: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900" w:type="dxa"/>
          </w:tcPr>
          <w:p>
            <w:pPr>
              <w:snapToGrid w:val="0"/>
              <w:spacing w:line="300" w:lineRule="auto"/>
              <w:ind w:left="-69"/>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900" w:type="dxa"/>
          </w:tcPr>
          <w:p>
            <w:pPr>
              <w:snapToGrid w:val="0"/>
              <w:spacing w:line="300" w:lineRule="auto"/>
              <w:ind w:left="-69"/>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900" w:type="dxa"/>
          </w:tcPr>
          <w:p>
            <w:pPr>
              <w:snapToGrid w:val="0"/>
              <w:spacing w:line="300" w:lineRule="auto"/>
              <w:ind w:left="-69"/>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900" w:type="dxa"/>
          </w:tcPr>
          <w:p>
            <w:pPr>
              <w:snapToGrid w:val="0"/>
              <w:spacing w:line="300" w:lineRule="auto"/>
              <w:ind w:left="-69"/>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900" w:type="dxa"/>
          </w:tcPr>
          <w:p>
            <w:pPr>
              <w:snapToGrid w:val="0"/>
              <w:spacing w:line="300" w:lineRule="auto"/>
              <w:ind w:left="-69"/>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900" w:type="dxa"/>
          </w:tcPr>
          <w:p>
            <w:pPr>
              <w:snapToGrid w:val="0"/>
              <w:spacing w:line="300" w:lineRule="auto"/>
              <w:ind w:left="-69"/>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900" w:type="dxa"/>
          </w:tcPr>
          <w:p>
            <w:pPr>
              <w:snapToGrid w:val="0"/>
              <w:spacing w:line="300" w:lineRule="auto"/>
              <w:ind w:left="-69"/>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bl>
    <w:p>
      <w:pPr>
        <w:snapToGrid w:val="0"/>
        <w:spacing w:beforeLines="50" w:line="300" w:lineRule="auto"/>
        <w:ind w:firstLine="420"/>
        <w:rPr>
          <w:rFonts w:ascii="宋体" w:hAnsi="宋体" w:eastAsia="宋体" w:cs="Arial"/>
          <w:sz w:val="24"/>
          <w:highlight w:val="none"/>
        </w:rPr>
      </w:pPr>
      <w:r>
        <w:rPr>
          <w:rFonts w:hint="eastAsia" w:ascii="宋体" w:hAnsi="宋体" w:eastAsia="宋体" w:cs="Arial"/>
          <w:sz w:val="24"/>
          <w:highlight w:val="none"/>
        </w:rPr>
        <w:t>注：本表后附造价咨询委托合同，以投资额为准。</w:t>
      </w:r>
      <w:r>
        <w:rPr>
          <w:rFonts w:hint="eastAsia" w:cs="Arial" w:asciiTheme="minorEastAsia" w:hAnsiTheme="minorEastAsia"/>
          <w:sz w:val="24"/>
          <w:highlight w:val="none"/>
        </w:rPr>
        <w:t>复印件均应清晰可辨，并加盖公章。</w:t>
      </w:r>
    </w:p>
    <w:p>
      <w:pPr>
        <w:keepNext/>
        <w:keepLines/>
        <w:snapToGrid w:val="0"/>
        <w:spacing w:line="300" w:lineRule="auto"/>
        <w:ind w:left="470" w:hanging="470" w:hangingChars="196"/>
        <w:jc w:val="center"/>
        <w:outlineLvl w:val="4"/>
        <w:rPr>
          <w:rFonts w:ascii="宋体" w:hAnsi="宋体" w:eastAsia="宋体" w:cs="Arial"/>
          <w:sz w:val="24"/>
          <w:highlight w:val="none"/>
        </w:rPr>
      </w:pPr>
    </w:p>
    <w:p>
      <w:pPr>
        <w:rPr>
          <w:rFonts w:hint="default"/>
          <w:lang w:val="en-US" w:eastAsia="zh-CN"/>
        </w:rPr>
      </w:pPr>
      <w:r>
        <w:rPr>
          <w:rFonts w:hint="default"/>
          <w:lang w:val="en-US" w:eastAsia="zh-CN"/>
        </w:rPr>
        <w:br w:type="page"/>
      </w:r>
    </w:p>
    <w:p>
      <w:pPr>
        <w:keepNext/>
        <w:keepLines/>
        <w:numPr>
          <w:ilvl w:val="0"/>
          <w:numId w:val="2"/>
        </w:numPr>
        <w:snapToGrid w:val="0"/>
        <w:spacing w:line="300" w:lineRule="auto"/>
        <w:jc w:val="center"/>
        <w:outlineLvl w:val="3"/>
        <w:rPr>
          <w:rFonts w:hint="eastAsia" w:ascii="宋体" w:hAnsi="宋体" w:cs="Arial"/>
          <w:b/>
          <w:bCs/>
          <w:sz w:val="28"/>
          <w:szCs w:val="28"/>
          <w:highlight w:val="none"/>
        </w:rPr>
      </w:pPr>
      <w:bookmarkStart w:id="1" w:name="_Toc512327592"/>
      <w:r>
        <w:rPr>
          <w:rFonts w:hint="eastAsia" w:ascii="宋体" w:hAnsi="宋体" w:cs="Arial"/>
          <w:b/>
          <w:bCs/>
          <w:sz w:val="28"/>
          <w:szCs w:val="28"/>
          <w:highlight w:val="none"/>
        </w:rPr>
        <w:t>拟派项目人员情况表</w:t>
      </w:r>
      <w:bookmarkEnd w:id="1"/>
    </w:p>
    <w:p>
      <w:pPr>
        <w:keepNext/>
        <w:keepLines/>
        <w:numPr>
          <w:ilvl w:val="0"/>
          <w:numId w:val="0"/>
        </w:numPr>
        <w:snapToGrid w:val="0"/>
        <w:spacing w:line="300" w:lineRule="auto"/>
        <w:jc w:val="both"/>
        <w:outlineLvl w:val="3"/>
        <w:rPr>
          <w:rFonts w:hint="eastAsia" w:ascii="宋体" w:hAnsi="宋体" w:cs="Arial"/>
          <w:b/>
          <w:bCs/>
          <w:sz w:val="32"/>
          <w:szCs w:val="32"/>
          <w:highlight w:val="none"/>
        </w:rPr>
      </w:pPr>
    </w:p>
    <w:tbl>
      <w:tblPr>
        <w:tblStyle w:val="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785"/>
        <w:gridCol w:w="1577"/>
        <w:gridCol w:w="1389"/>
        <w:gridCol w:w="1584"/>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pPr>
              <w:snapToGrid w:val="0"/>
              <w:spacing w:line="300" w:lineRule="auto"/>
              <w:ind w:left="-2"/>
              <w:jc w:val="center"/>
              <w:rPr>
                <w:rFonts w:ascii="Arial" w:hAnsi="Arial" w:cs="Arial"/>
                <w:sz w:val="24"/>
                <w:szCs w:val="24"/>
                <w:highlight w:val="none"/>
              </w:rPr>
            </w:pPr>
            <w:r>
              <w:rPr>
                <w:rFonts w:hint="eastAsia" w:ascii="Arial" w:hAnsi="Arial" w:cs="Arial"/>
                <w:sz w:val="24"/>
                <w:szCs w:val="24"/>
                <w:highlight w:val="none"/>
              </w:rPr>
              <w:t>序号</w:t>
            </w:r>
          </w:p>
        </w:tc>
        <w:tc>
          <w:tcPr>
            <w:tcW w:w="1785" w:type="dxa"/>
            <w:vAlign w:val="center"/>
          </w:tcPr>
          <w:p>
            <w:pPr>
              <w:snapToGrid w:val="0"/>
              <w:spacing w:line="300" w:lineRule="auto"/>
              <w:jc w:val="center"/>
              <w:rPr>
                <w:rFonts w:ascii="Arial" w:hAnsi="Arial" w:cs="Arial"/>
                <w:sz w:val="24"/>
                <w:szCs w:val="24"/>
                <w:highlight w:val="none"/>
              </w:rPr>
            </w:pPr>
            <w:r>
              <w:rPr>
                <w:rFonts w:hint="eastAsia" w:ascii="Arial" w:hAnsi="Arial" w:cs="Arial"/>
                <w:sz w:val="24"/>
                <w:szCs w:val="24"/>
                <w:highlight w:val="none"/>
              </w:rPr>
              <w:t>姓名</w:t>
            </w:r>
          </w:p>
        </w:tc>
        <w:tc>
          <w:tcPr>
            <w:tcW w:w="1577" w:type="dxa"/>
            <w:vAlign w:val="center"/>
          </w:tcPr>
          <w:p>
            <w:pPr>
              <w:snapToGrid w:val="0"/>
              <w:spacing w:line="300" w:lineRule="auto"/>
              <w:ind w:left="-69"/>
              <w:jc w:val="center"/>
              <w:rPr>
                <w:rFonts w:ascii="Arial" w:hAnsi="Arial" w:cs="Arial"/>
                <w:sz w:val="24"/>
                <w:szCs w:val="24"/>
                <w:highlight w:val="none"/>
              </w:rPr>
            </w:pPr>
            <w:r>
              <w:rPr>
                <w:rFonts w:hint="eastAsia" w:ascii="Arial" w:hAnsi="Arial" w:cs="Arial"/>
                <w:sz w:val="24"/>
                <w:szCs w:val="24"/>
                <w:highlight w:val="none"/>
              </w:rPr>
              <w:t>专业</w:t>
            </w:r>
          </w:p>
        </w:tc>
        <w:tc>
          <w:tcPr>
            <w:tcW w:w="1389" w:type="dxa"/>
            <w:vAlign w:val="center"/>
          </w:tcPr>
          <w:p>
            <w:pPr>
              <w:snapToGrid w:val="0"/>
              <w:spacing w:line="300" w:lineRule="auto"/>
              <w:ind w:left="-69"/>
              <w:jc w:val="center"/>
              <w:rPr>
                <w:rFonts w:ascii="Arial" w:hAnsi="Arial" w:cs="Arial"/>
                <w:sz w:val="24"/>
                <w:szCs w:val="24"/>
                <w:highlight w:val="none"/>
              </w:rPr>
            </w:pPr>
            <w:r>
              <w:rPr>
                <w:rFonts w:hint="eastAsia" w:ascii="Arial" w:hAnsi="Arial" w:cs="Arial"/>
                <w:sz w:val="24"/>
                <w:szCs w:val="24"/>
                <w:highlight w:val="none"/>
              </w:rPr>
              <w:t>在本项目中承担的工作</w:t>
            </w:r>
          </w:p>
        </w:tc>
        <w:tc>
          <w:tcPr>
            <w:tcW w:w="1584" w:type="dxa"/>
            <w:vAlign w:val="center"/>
          </w:tcPr>
          <w:p>
            <w:pPr>
              <w:snapToGrid w:val="0"/>
              <w:spacing w:line="300" w:lineRule="auto"/>
              <w:ind w:left="-50"/>
              <w:jc w:val="center"/>
              <w:rPr>
                <w:rFonts w:hint="eastAsia" w:ascii="Arial" w:hAnsi="Arial" w:cs="Arial"/>
                <w:sz w:val="24"/>
                <w:szCs w:val="24"/>
                <w:highlight w:val="none"/>
              </w:rPr>
            </w:pPr>
            <w:r>
              <w:rPr>
                <w:rFonts w:hint="eastAsia" w:ascii="Arial" w:hAnsi="Arial" w:cs="Arial"/>
                <w:sz w:val="24"/>
                <w:szCs w:val="24"/>
                <w:highlight w:val="none"/>
              </w:rPr>
              <w:t>个人专业</w:t>
            </w:r>
          </w:p>
          <w:p>
            <w:pPr>
              <w:snapToGrid w:val="0"/>
              <w:spacing w:line="300" w:lineRule="auto"/>
              <w:ind w:left="-50"/>
              <w:jc w:val="center"/>
              <w:rPr>
                <w:rFonts w:ascii="Arial" w:hAnsi="Arial" w:cs="Arial"/>
                <w:sz w:val="24"/>
                <w:szCs w:val="24"/>
                <w:highlight w:val="none"/>
              </w:rPr>
            </w:pPr>
            <w:r>
              <w:rPr>
                <w:rFonts w:hint="eastAsia" w:ascii="Arial" w:hAnsi="Arial" w:cs="Arial"/>
                <w:sz w:val="24"/>
                <w:szCs w:val="24"/>
                <w:highlight w:val="none"/>
              </w:rPr>
              <w:t>资格证书</w:t>
            </w:r>
          </w:p>
        </w:tc>
        <w:tc>
          <w:tcPr>
            <w:tcW w:w="1582" w:type="dxa"/>
            <w:vAlign w:val="center"/>
          </w:tcPr>
          <w:p>
            <w:pPr>
              <w:snapToGrid w:val="0"/>
              <w:spacing w:line="300" w:lineRule="auto"/>
              <w:ind w:left="-50"/>
              <w:jc w:val="center"/>
              <w:rPr>
                <w:rFonts w:ascii="Arial" w:hAnsi="Arial" w:cs="Arial"/>
                <w:sz w:val="24"/>
                <w:szCs w:val="24"/>
                <w:highlight w:val="none"/>
              </w:rPr>
            </w:pPr>
            <w:r>
              <w:rPr>
                <w:rFonts w:hint="eastAsia" w:ascii="Arial" w:hAnsi="Arial" w:cs="Arial"/>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r>
              <w:rPr>
                <w:rFonts w:ascii="Arial" w:hAnsi="Arial" w:cs="Arial"/>
                <w:highlight w:val="none"/>
              </w:rPr>
              <w:t xml:space="preserve">       </w:t>
            </w: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bl>
    <w:p>
      <w:pPr>
        <w:snapToGrid w:val="0"/>
        <w:spacing w:beforeLines="50" w:line="300" w:lineRule="auto"/>
        <w:ind w:firstLine="420"/>
        <w:rPr>
          <w:rFonts w:ascii="宋体" w:hAnsi="宋体" w:eastAsia="宋体" w:cs="Arial"/>
          <w:sz w:val="24"/>
          <w:highlight w:val="none"/>
        </w:rPr>
      </w:pPr>
      <w:r>
        <w:rPr>
          <w:rFonts w:hint="eastAsia" w:ascii="宋体" w:hAnsi="宋体" w:eastAsia="宋体" w:cs="Arial"/>
          <w:sz w:val="24"/>
          <w:highlight w:val="none"/>
        </w:rPr>
        <w:t>注：本表后附人员身份证、</w:t>
      </w:r>
      <w:r>
        <w:rPr>
          <w:rFonts w:hint="eastAsia" w:ascii="宋体" w:hAnsi="宋体" w:eastAsia="宋体" w:cs="Arial"/>
          <w:sz w:val="24"/>
          <w:highlight w:val="none"/>
          <w:lang w:eastAsia="zh-CN"/>
        </w:rPr>
        <w:t>毕业证、注册</w:t>
      </w:r>
      <w:r>
        <w:rPr>
          <w:rFonts w:hint="eastAsia" w:ascii="宋体" w:hAnsi="宋体" w:eastAsia="宋体" w:cs="Arial"/>
          <w:sz w:val="24"/>
          <w:highlight w:val="none"/>
        </w:rPr>
        <w:t>证</w:t>
      </w:r>
      <w:r>
        <w:rPr>
          <w:rFonts w:hint="eastAsia" w:ascii="宋体" w:hAnsi="宋体" w:eastAsia="宋体" w:cs="Arial"/>
          <w:sz w:val="24"/>
          <w:highlight w:val="none"/>
          <w:lang w:eastAsia="zh-CN"/>
        </w:rPr>
        <w:t>（如有）、职称证（如有）</w:t>
      </w:r>
      <w:r>
        <w:rPr>
          <w:rFonts w:hint="eastAsia" w:ascii="宋体" w:hAnsi="宋体" w:eastAsia="宋体" w:cs="Arial"/>
          <w:sz w:val="24"/>
          <w:highlight w:val="none"/>
        </w:rPr>
        <w:t>等资料。</w:t>
      </w:r>
      <w:r>
        <w:rPr>
          <w:rFonts w:hint="eastAsia" w:cs="Arial" w:asciiTheme="minorEastAsia" w:hAnsiTheme="minorEastAsia"/>
          <w:sz w:val="24"/>
          <w:highlight w:val="none"/>
        </w:rPr>
        <w:t>复印件均应清晰可辨，并加盖公章。</w:t>
      </w:r>
    </w:p>
    <w:p>
      <w:pPr>
        <w:rPr>
          <w:rFonts w:hint="default"/>
          <w:lang w:val="en-US" w:eastAsia="zh-CN"/>
        </w:rPr>
      </w:pPr>
      <w:r>
        <w:rPr>
          <w:rFonts w:hint="default"/>
          <w:lang w:val="en-US" w:eastAsia="zh-CN"/>
        </w:rPr>
        <w:br w:type="page"/>
      </w:r>
    </w:p>
    <w:p>
      <w:pPr>
        <w:keepNext/>
        <w:keepLines/>
        <w:numPr>
          <w:ilvl w:val="0"/>
          <w:numId w:val="2"/>
        </w:numPr>
        <w:snapToGrid w:val="0"/>
        <w:spacing w:line="300" w:lineRule="auto"/>
        <w:ind w:left="0" w:leftChars="0" w:firstLine="0" w:firstLineChars="0"/>
        <w:jc w:val="center"/>
        <w:outlineLvl w:val="3"/>
        <w:rPr>
          <w:rFonts w:hint="eastAsia" w:ascii="宋体" w:hAnsi="宋体" w:cs="Arial"/>
          <w:b/>
          <w:bCs/>
          <w:sz w:val="28"/>
          <w:szCs w:val="28"/>
          <w:highlight w:val="none"/>
        </w:rPr>
      </w:pPr>
      <w:r>
        <w:rPr>
          <w:rFonts w:hint="eastAsia" w:ascii="宋体" w:hAnsi="宋体" w:cs="Arial"/>
          <w:b/>
          <w:bCs/>
          <w:sz w:val="28"/>
          <w:szCs w:val="28"/>
          <w:highlight w:val="none"/>
        </w:rPr>
        <w:t>服务方案</w:t>
      </w:r>
    </w:p>
    <w:p>
      <w:pPr>
        <w:jc w:val="center"/>
        <w:rPr>
          <w:sz w:val="24"/>
          <w:highlight w:val="none"/>
        </w:rPr>
      </w:pPr>
      <w:r>
        <w:rPr>
          <w:rFonts w:hint="eastAsia" w:ascii="宋体" w:hAnsi="宋体" w:cs="Arial"/>
          <w:sz w:val="24"/>
          <w:highlight w:val="none"/>
        </w:rPr>
        <w:t>（格式自拟）</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E5C24"/>
    <w:multiLevelType w:val="singleLevel"/>
    <w:tmpl w:val="B18E5C24"/>
    <w:lvl w:ilvl="0" w:tentative="0">
      <w:start w:val="6"/>
      <w:numFmt w:val="chineseCounting"/>
      <w:suff w:val="nothing"/>
      <w:lvlText w:val="%1、"/>
      <w:lvlJc w:val="left"/>
      <w:rPr>
        <w:rFonts w:hint="eastAsia"/>
        <w:sz w:val="28"/>
        <w:szCs w:val="28"/>
      </w:rPr>
    </w:lvl>
  </w:abstractNum>
  <w:abstractNum w:abstractNumId="1">
    <w:nsid w:val="D5B6595E"/>
    <w:multiLevelType w:val="singleLevel"/>
    <w:tmpl w:val="D5B6595E"/>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C3D45"/>
    <w:rsid w:val="00277348"/>
    <w:rsid w:val="0274542D"/>
    <w:rsid w:val="04A74BFF"/>
    <w:rsid w:val="08DA2524"/>
    <w:rsid w:val="1034723B"/>
    <w:rsid w:val="1B017379"/>
    <w:rsid w:val="1B4D5620"/>
    <w:rsid w:val="1F7C0640"/>
    <w:rsid w:val="21932E43"/>
    <w:rsid w:val="23041777"/>
    <w:rsid w:val="280B50DD"/>
    <w:rsid w:val="28616F10"/>
    <w:rsid w:val="2ADC4672"/>
    <w:rsid w:val="2BF82804"/>
    <w:rsid w:val="2D7E4F75"/>
    <w:rsid w:val="31574EAC"/>
    <w:rsid w:val="34630FD4"/>
    <w:rsid w:val="39A22A74"/>
    <w:rsid w:val="3BBF7A26"/>
    <w:rsid w:val="3F424005"/>
    <w:rsid w:val="44017C75"/>
    <w:rsid w:val="453C7FA1"/>
    <w:rsid w:val="48716C43"/>
    <w:rsid w:val="4A1F3ED8"/>
    <w:rsid w:val="4AA02595"/>
    <w:rsid w:val="4B0C22E1"/>
    <w:rsid w:val="4C2C3D45"/>
    <w:rsid w:val="4CC237DE"/>
    <w:rsid w:val="4D271811"/>
    <w:rsid w:val="50061E46"/>
    <w:rsid w:val="518200A2"/>
    <w:rsid w:val="52771762"/>
    <w:rsid w:val="539A1FE9"/>
    <w:rsid w:val="556931C9"/>
    <w:rsid w:val="569D2734"/>
    <w:rsid w:val="59F35FC9"/>
    <w:rsid w:val="5BDE6C29"/>
    <w:rsid w:val="5DAC1340"/>
    <w:rsid w:val="608735B0"/>
    <w:rsid w:val="67725FAE"/>
    <w:rsid w:val="683860BE"/>
    <w:rsid w:val="68A745F4"/>
    <w:rsid w:val="6E7923A9"/>
    <w:rsid w:val="6FF9015C"/>
    <w:rsid w:val="70D63931"/>
    <w:rsid w:val="73F57889"/>
    <w:rsid w:val="76107AFC"/>
    <w:rsid w:val="78FC458B"/>
    <w:rsid w:val="7BAB2015"/>
    <w:rsid w:val="7D151DD4"/>
    <w:rsid w:val="7D4B7540"/>
    <w:rsid w:val="7EA53422"/>
    <w:rsid w:val="7FF40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00" w:beforeLines="100" w:beforeAutospacing="0" w:after="100" w:afterLines="100" w:afterAutospacing="0" w:line="360" w:lineRule="auto"/>
      <w:outlineLvl w:val="0"/>
    </w:pPr>
    <w:rPr>
      <w:rFonts w:eastAsia="宋体" w:asciiTheme="minorAscii" w:hAnsiTheme="minorAscii"/>
      <w:b/>
      <w:kern w:val="44"/>
      <w:sz w:val="44"/>
    </w:rPr>
  </w:style>
  <w:style w:type="paragraph" w:styleId="3">
    <w:name w:val="heading 2"/>
    <w:basedOn w:val="1"/>
    <w:next w:val="1"/>
    <w:semiHidden/>
    <w:unhideWhenUsed/>
    <w:qFormat/>
    <w:uiPriority w:val="0"/>
    <w:pPr>
      <w:keepNext/>
      <w:keepLines/>
      <w:spacing w:before="50" w:beforeLines="50" w:after="50" w:afterLines="50" w:line="580" w:lineRule="exact"/>
      <w:ind w:firstLine="0" w:firstLineChars="0"/>
      <w:jc w:val="center"/>
      <w:outlineLvl w:val="1"/>
    </w:pPr>
    <w:rPr>
      <w:rFonts w:ascii="Arial" w:hAnsi="Arial" w:eastAsia="黑体" w:cs="仿宋"/>
      <w:szCs w:val="32"/>
      <w:lang w:val="zh-CN" w:bidi="zh-CN"/>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59"/>
    <w:rPr>
      <w:rFonts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2021-10-26T08:11:00Z</dcterms:created>
  <dc:creator>Administrator</dc:creator>
  <cp:lastModifiedBy>WPS_1216747079</cp:lastModifiedBy>
  <cp:lastPrinted>2021-11-08T06:53:48Z</cp:lastPrinted>
  <dcterms:modified xsi:type="dcterms:W3CDTF">2021-11-08T06:54:39Z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EAFC72904DD345D8B6D3475D0E19B6B0</vt:lpwstr>
  </property>
</Properties>
</file>