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b/>
                <w:bCs/>
                <w:sz w:val="52"/>
                <w:szCs w:val="52"/>
              </w:rPr>
            </w:pPr>
            <w:r>
              <w:rPr>
                <w:rFonts w:hint="eastAsia" w:ascii="黑体" w:hAnsi="黑体" w:eastAsia="黑体"/>
                <w:b/>
                <w:bCs/>
                <w:sz w:val="52"/>
                <w:szCs w:val="52"/>
                <w:lang w:val="en-US" w:eastAsia="zh-CN"/>
              </w:rPr>
              <w:t>慈惠立交改造</w:t>
            </w:r>
            <w:r>
              <w:rPr>
                <w:rFonts w:ascii="黑体" w:hAnsi="黑体" w:eastAsia="黑体"/>
                <w:b/>
                <w:bCs/>
                <w:sz w:val="52"/>
                <w:szCs w:val="52"/>
              </w:rPr>
              <w:t>工程</w:t>
            </w:r>
          </w:p>
          <w:p>
            <w:pPr>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可行性研究报告（代项目建议书）</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val="en-US" w:eastAsia="zh-CN"/>
        </w:rPr>
        <w:t>十二</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rFonts w:hint="eastAsia"/>
          <w:b/>
          <w:sz w:val="44"/>
          <w:szCs w:val="44"/>
        </w:rPr>
        <w:sectPr>
          <w:headerReference r:id="rId3" w:type="default"/>
          <w:headerReference r:id="rId4" w:type="even"/>
          <w:pgSz w:w="11906" w:h="16838"/>
          <w:pgMar w:top="1440" w:right="1800" w:bottom="1440" w:left="1800" w:header="851" w:footer="992" w:gutter="0"/>
          <w:cols w:space="720" w:num="1"/>
          <w:docGrid w:type="linesAndChars" w:linePitch="312" w:charSpace="0"/>
        </w:sectPr>
      </w:pPr>
    </w:p>
    <w:p>
      <w:pPr>
        <w:jc w:val="center"/>
        <w:rPr>
          <w:b/>
          <w:sz w:val="44"/>
          <w:szCs w:val="44"/>
        </w:rPr>
      </w:pPr>
      <w:r>
        <w:rPr>
          <w:rFonts w:hint="eastAsia"/>
          <w:b/>
          <w:sz w:val="44"/>
          <w:szCs w:val="44"/>
        </w:rPr>
        <w:t>第一章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w:t>
            </w:r>
            <w:r>
              <w:rPr>
                <w:rFonts w:hint="eastAsia" w:ascii="仿宋" w:hAnsi="仿宋" w:eastAsia="仿宋" w:cs="宋体"/>
                <w:bCs/>
                <w:kern w:val="0"/>
                <w:sz w:val="24"/>
                <w:lang w:eastAsia="zh-CN"/>
              </w:rPr>
              <w:t>、</w:t>
            </w:r>
            <w:r>
              <w:rPr>
                <w:rFonts w:hint="eastAsia" w:ascii="仿宋" w:hAnsi="仿宋" w:eastAsia="仿宋" w:cs="宋体"/>
                <w:bCs/>
                <w:kern w:val="0"/>
                <w:sz w:val="24"/>
              </w:rPr>
              <w:t>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w:t>
            </w:r>
            <w:r>
              <w:rPr>
                <w:rFonts w:hint="eastAsia" w:ascii="仿宋" w:hAnsi="仿宋" w:eastAsia="仿宋" w:cs="宋体"/>
                <w:bCs/>
                <w:kern w:val="0"/>
                <w:sz w:val="24"/>
                <w:lang w:eastAsia="zh-CN"/>
              </w:rPr>
              <w:t>、</w:t>
            </w:r>
            <w:r>
              <w:rPr>
                <w:rFonts w:hint="eastAsia" w:ascii="仿宋" w:hAnsi="仿宋" w:eastAsia="仿宋" w:cs="宋体"/>
                <w:bCs/>
                <w:kern w:val="0"/>
                <w:sz w:val="24"/>
              </w:rPr>
              <w:t>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jc w:val="center"/>
        <w:rPr>
          <w:rFonts w:ascii="黑体" w:hAnsi="黑体" w:eastAsia="黑体"/>
          <w:b/>
          <w:bCs/>
          <w:sz w:val="52"/>
          <w:szCs w:val="52"/>
        </w:rPr>
      </w:pPr>
      <w:r>
        <w:rPr>
          <w:rFonts w:hint="eastAsia" w:ascii="黑体" w:hAnsi="黑体" w:eastAsia="黑体"/>
          <w:b/>
          <w:bCs/>
          <w:sz w:val="52"/>
          <w:szCs w:val="52"/>
          <w:lang w:val="en-US" w:eastAsia="zh-CN"/>
        </w:rPr>
        <w:t>慈惠立交改造</w:t>
      </w:r>
      <w:r>
        <w:rPr>
          <w:rFonts w:ascii="黑体" w:hAnsi="黑体" w:eastAsia="黑体"/>
          <w:b/>
          <w:bCs/>
          <w:sz w:val="52"/>
          <w:szCs w:val="52"/>
        </w:rPr>
        <w:t>工程</w:t>
      </w:r>
    </w:p>
    <w:p>
      <w:pPr>
        <w:jc w:val="center"/>
        <w:rPr>
          <w:rFonts w:hint="eastAsia" w:ascii="黑体" w:hAnsi="黑体" w:eastAsia="黑体"/>
          <w:b/>
          <w:bCs/>
          <w:sz w:val="52"/>
          <w:szCs w:val="52"/>
          <w:lang w:eastAsia="zh-CN"/>
        </w:rPr>
      </w:pPr>
      <w:r>
        <w:rPr>
          <w:rFonts w:hint="eastAsia" w:ascii="黑体" w:hAnsi="黑体" w:eastAsia="黑体"/>
          <w:b/>
          <w:bCs/>
          <w:sz w:val="52"/>
          <w:szCs w:val="52"/>
          <w:lang w:val="en-US" w:eastAsia="zh-CN"/>
        </w:rPr>
        <w:t>可行性研究报告（代项目建议书）</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br w:type="page"/>
      </w:r>
      <w:r>
        <w:rPr>
          <w:rFonts w:hint="eastAsia"/>
          <w:b/>
          <w:sz w:val="44"/>
          <w:szCs w:val="44"/>
        </w:rPr>
        <w:t>目</w:t>
      </w:r>
      <w:r>
        <w:rPr>
          <w:rFonts w:hint="eastAsia"/>
          <w:b/>
          <w:sz w:val="44"/>
          <w:szCs w:val="44"/>
          <w:lang w:val="en-US" w:eastAsia="zh-CN"/>
        </w:rPr>
        <w:t xml:space="preserve">  </w:t>
      </w:r>
      <w:r>
        <w:rPr>
          <w:rFonts w:hint="eastAsia"/>
          <w:b/>
          <w:sz w:val="44"/>
          <w:szCs w:val="44"/>
        </w:rPr>
        <w:t>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法定代表人授权委托书</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参选申请书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包括参选申请</w:t>
      </w:r>
      <w:r>
        <w:rPr>
          <w:rFonts w:hint="eastAsia" w:ascii="仿宋" w:hAnsi="仿宋" w:eastAsia="仿宋"/>
          <w:sz w:val="32"/>
          <w:szCs w:val="32"/>
          <w:lang w:eastAsia="zh-CN"/>
        </w:rPr>
        <w:t>（</w:t>
      </w:r>
      <w:r>
        <w:rPr>
          <w:rFonts w:hint="eastAsia" w:ascii="仿宋" w:hAnsi="仿宋" w:eastAsia="仿宋"/>
          <w:sz w:val="32"/>
          <w:szCs w:val="32"/>
          <w:lang w:val="en-US" w:eastAsia="zh-CN"/>
        </w:rPr>
        <w:t>应加盖单位公章</w:t>
      </w:r>
      <w:r>
        <w:rPr>
          <w:rFonts w:hint="eastAsia" w:ascii="仿宋" w:hAnsi="仿宋" w:eastAsia="仿宋"/>
          <w:sz w:val="32"/>
          <w:szCs w:val="32"/>
          <w:lang w:eastAsia="zh-CN"/>
        </w:rPr>
        <w:t>）</w:t>
      </w:r>
      <w:r>
        <w:rPr>
          <w:rFonts w:hint="eastAsia" w:ascii="仿宋" w:hAnsi="仿宋" w:eastAsia="仿宋"/>
          <w:sz w:val="32"/>
          <w:szCs w:val="32"/>
        </w:rPr>
        <w:t>和参选承诺。</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咨询单位基本情况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包括参选人简况、营业范围、资质情况、质量管理认证情况、企业信誉情况。</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业绩材料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包括</w:t>
      </w:r>
      <w:r>
        <w:rPr>
          <w:rFonts w:hint="eastAsia" w:ascii="仿宋" w:hAnsi="仿宋" w:eastAsia="仿宋"/>
          <w:sz w:val="32"/>
          <w:szCs w:val="32"/>
        </w:rPr>
        <w:t>咨询工作主要专业负责人员安排</w:t>
      </w:r>
      <w:r>
        <w:rPr>
          <w:rFonts w:hint="eastAsia" w:ascii="仿宋" w:hAnsi="仿宋" w:eastAsia="仿宋"/>
          <w:sz w:val="32"/>
          <w:szCs w:val="32"/>
          <w:lang w:eastAsia="zh-CN"/>
        </w:rPr>
        <w:t>、</w:t>
      </w:r>
      <w:r>
        <w:rPr>
          <w:rFonts w:hint="eastAsia" w:ascii="仿宋" w:hAnsi="仿宋" w:eastAsia="仿宋"/>
          <w:sz w:val="32"/>
          <w:szCs w:val="32"/>
        </w:rPr>
        <w:t>咨询工作的进度目标及推进计划</w:t>
      </w:r>
      <w:r>
        <w:rPr>
          <w:rFonts w:hint="eastAsia" w:ascii="仿宋" w:hAnsi="仿宋" w:eastAsia="仿宋"/>
          <w:sz w:val="32"/>
          <w:szCs w:val="32"/>
          <w:lang w:eastAsia="zh-CN"/>
        </w:rPr>
        <w:t>、</w:t>
      </w:r>
      <w:r>
        <w:rPr>
          <w:rFonts w:hint="eastAsia" w:ascii="仿宋" w:hAnsi="仿宋" w:eastAsia="仿宋"/>
          <w:sz w:val="32"/>
          <w:szCs w:val="32"/>
        </w:rPr>
        <w:t>进度计划保障措施</w:t>
      </w:r>
      <w:r>
        <w:rPr>
          <w:rFonts w:hint="eastAsia" w:ascii="仿宋" w:hAnsi="仿宋" w:eastAsia="仿宋"/>
          <w:sz w:val="32"/>
          <w:szCs w:val="32"/>
          <w:lang w:eastAsia="zh-CN"/>
        </w:rPr>
        <w:t>、</w:t>
      </w:r>
      <w:r>
        <w:rPr>
          <w:rFonts w:hint="eastAsia" w:ascii="仿宋" w:hAnsi="仿宋" w:eastAsia="仿宋"/>
          <w:sz w:val="32"/>
          <w:szCs w:val="32"/>
        </w:rPr>
        <w:t>咨询工作方案要点分析及关键性技术问题的对策措施</w:t>
      </w:r>
      <w:r>
        <w:rPr>
          <w:rFonts w:hint="eastAsia" w:ascii="仿宋" w:hAnsi="仿宋" w:eastAsia="仿宋"/>
          <w:sz w:val="32"/>
          <w:szCs w:val="32"/>
          <w:lang w:val="en-US" w:eastAsia="zh-CN"/>
        </w:rPr>
        <w:t>等内容</w:t>
      </w:r>
      <w:r>
        <w:rPr>
          <w:rFonts w:hint="eastAsia" w:ascii="仿宋" w:hAnsi="仿宋" w:eastAsia="仿宋"/>
          <w:sz w:val="32"/>
          <w:szCs w:val="32"/>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jc w:val="center"/>
        <w:rPr>
          <w:rFonts w:hint="eastAsia"/>
          <w:b/>
          <w:sz w:val="44"/>
          <w:szCs w:val="44"/>
        </w:rPr>
      </w:pPr>
      <w:r>
        <w:rPr>
          <w:b/>
          <w:sz w:val="44"/>
          <w:szCs w:val="44"/>
        </w:rPr>
        <w:br w:type="page"/>
      </w:r>
      <w:r>
        <w:rPr>
          <w:rFonts w:hint="eastAsia"/>
          <w:b/>
          <w:sz w:val="44"/>
          <w:szCs w:val="44"/>
          <w:lang w:val="en-US" w:eastAsia="zh-CN"/>
        </w:rPr>
        <w:t>一、</w:t>
      </w:r>
      <w:r>
        <w:rPr>
          <w:rFonts w:hint="eastAsia"/>
          <w:b/>
          <w:sz w:val="44"/>
          <w:szCs w:val="44"/>
        </w:rPr>
        <w:t>法定代表人授权委托书</w:t>
      </w:r>
    </w:p>
    <w:p>
      <w:pPr>
        <w:spacing w:line="240" w:lineRule="exact"/>
        <w:jc w:val="center"/>
        <w:rPr>
          <w:rFonts w:hint="eastAsia" w:ascii="仿宋" w:hAnsi="仿宋" w:eastAsia="仿宋" w:cs="仿宋"/>
          <w:sz w:val="28"/>
          <w:szCs w:val="28"/>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本人</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（单位）   </w:t>
      </w:r>
      <w:r>
        <w:rPr>
          <w:rFonts w:hint="eastAsia" w:ascii="仿宋" w:hAnsi="仿宋" w:eastAsia="仿宋" w:cs="仿宋"/>
          <w:sz w:val="32"/>
          <w:szCs w:val="32"/>
          <w:lang w:val="en-US" w:eastAsia="zh-CN"/>
        </w:rPr>
        <w:t>的法定代表人，</w:t>
      </w:r>
      <w:r>
        <w:rPr>
          <w:rFonts w:hint="eastAsia" w:ascii="仿宋" w:hAnsi="仿宋" w:eastAsia="仿宋" w:cs="仿宋"/>
          <w:sz w:val="32"/>
          <w:szCs w:val="32"/>
        </w:rPr>
        <w:t>现委托</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rPr>
        <w:t>在</w:t>
      </w:r>
      <w:r>
        <w:rPr>
          <w:rFonts w:hint="eastAsia" w:ascii="仿宋" w:hAnsi="仿宋" w:eastAsia="仿宋" w:cs="仿宋"/>
          <w:sz w:val="32"/>
          <w:szCs w:val="32"/>
          <w:u w:val="single"/>
          <w:lang w:val="en-US" w:eastAsia="zh-CN"/>
        </w:rPr>
        <w:t xml:space="preserve"> 慈惠立交改造工程可行性研究报告（代项目建议书）咨询单位 </w:t>
      </w:r>
      <w:r>
        <w:rPr>
          <w:rFonts w:hint="eastAsia" w:ascii="仿宋" w:hAnsi="仿宋" w:eastAsia="仿宋" w:cs="仿宋"/>
          <w:sz w:val="32"/>
          <w:szCs w:val="32"/>
          <w:lang w:val="en-US" w:eastAsia="zh-CN"/>
        </w:rPr>
        <w:t>遴选</w:t>
      </w:r>
      <w:r>
        <w:rPr>
          <w:rFonts w:hint="eastAsia" w:ascii="仿宋" w:hAnsi="仿宋" w:eastAsia="仿宋" w:cs="仿宋"/>
          <w:sz w:val="32"/>
          <w:szCs w:val="32"/>
        </w:rPr>
        <w:t>事项中，作为我（单位）的委托代理人，代为</w:t>
      </w:r>
      <w:r>
        <w:rPr>
          <w:rFonts w:hint="eastAsia" w:ascii="仿宋" w:hAnsi="仿宋" w:eastAsia="仿宋" w:cs="仿宋"/>
          <w:sz w:val="32"/>
          <w:szCs w:val="32"/>
          <w:lang w:val="en-US" w:eastAsia="zh-CN"/>
        </w:rPr>
        <w:t>参加遴选工作，并以我方名义签署、澄清、说明、补正、递交、撤回等有关事宜中签署一切文件，其法律后果有我方承担。</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公司名称（公章）：</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pPr>
        <w:pStyle w:val="2"/>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委托代理人（签字）：</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rPr>
        <w:t>委托期限</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附：法定代表人身份证扫描件（正反）</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ind w:firstLine="880" w:firstLineChars="200"/>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sz w:val="30"/>
          <w:szCs w:val="30"/>
        </w:rPr>
      </w:pPr>
      <w:r>
        <w:rPr>
          <w:rFonts w:hint="eastAsia" w:ascii="仿宋" w:hAnsi="仿宋" w:eastAsia="仿宋" w:cs="仿宋"/>
          <w:sz w:val="30"/>
          <w:szCs w:val="30"/>
          <w:lang w:val="en-US" w:eastAsia="zh-CN"/>
        </w:rPr>
        <w:t>委托代理人身份证扫描件（正反）</w:t>
      </w: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spacing w:line="560" w:lineRule="exact"/>
        <w:ind w:firstLine="880" w:firstLineChars="200"/>
        <w:rPr>
          <w:b/>
          <w:sz w:val="44"/>
          <w:szCs w:val="44"/>
        </w:rPr>
      </w:pPr>
    </w:p>
    <w:p>
      <w:pPr>
        <w:jc w:val="center"/>
        <w:rPr>
          <w:b/>
          <w:sz w:val="44"/>
          <w:szCs w:val="44"/>
        </w:rPr>
      </w:pPr>
      <w:r>
        <w:rPr>
          <w:rFonts w:hint="eastAsia"/>
          <w:b/>
          <w:sz w:val="44"/>
          <w:szCs w:val="44"/>
          <w:lang w:val="en-US" w:eastAsia="zh-CN"/>
        </w:rPr>
        <w:t>二、</w:t>
      </w: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致: 武汉生态环境</w:t>
      </w:r>
      <w:bookmarkStart w:id="0" w:name="_GoBack"/>
      <w:bookmarkEnd w:id="0"/>
      <w:r>
        <w:rPr>
          <w:rFonts w:hint="eastAsia" w:ascii="仿宋" w:hAnsi="仿宋" w:eastAsia="仿宋"/>
          <w:sz w:val="32"/>
          <w:szCs w:val="32"/>
        </w:rPr>
        <w:t>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2560" w:firstLineChars="8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4480" w:firstLineChars="140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r>
        <w:rPr>
          <w:b/>
          <w:sz w:val="44"/>
          <w:szCs w:val="44"/>
        </w:rPr>
        <w:br w:type="page"/>
      </w:r>
      <w:r>
        <w:rPr>
          <w:rFonts w:hint="eastAsia"/>
          <w:b/>
          <w:sz w:val="44"/>
          <w:szCs w:val="44"/>
          <w:lang w:val="en-US" w:eastAsia="zh-CN"/>
        </w:rPr>
        <w:t>三、</w:t>
      </w: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pStyle w:val="2"/>
      </w:pPr>
    </w:p>
    <w:p>
      <w:pPr>
        <w:jc w:val="center"/>
        <w:rPr>
          <w:b/>
          <w:sz w:val="44"/>
          <w:szCs w:val="44"/>
        </w:rPr>
      </w:pPr>
      <w:r>
        <w:rPr>
          <w:b/>
          <w:sz w:val="44"/>
          <w:szCs w:val="44"/>
        </w:rPr>
        <w:br w:type="page"/>
      </w:r>
      <w:r>
        <w:rPr>
          <w:rFonts w:hint="eastAsia"/>
          <w:b/>
          <w:sz w:val="44"/>
          <w:szCs w:val="44"/>
          <w:lang w:val="en-US" w:eastAsia="zh-CN"/>
        </w:rPr>
        <w:t>四、</w:t>
      </w: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12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12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五、</w:t>
      </w: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一</w:t>
      </w:r>
      <w:r>
        <w:rPr>
          <w:rFonts w:hint="eastAsia" w:ascii="宋体" w:hAnsi="宋体" w:cs="宋体"/>
          <w:b/>
          <w:kern w:val="0"/>
          <w:sz w:val="36"/>
          <w:szCs w:val="36"/>
          <w:lang w:eastAsia="zh-CN"/>
        </w:rPr>
        <w:t>）</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二</w:t>
      </w:r>
      <w:r>
        <w:rPr>
          <w:rFonts w:hint="eastAsia" w:ascii="宋体" w:hAnsi="宋体" w:cs="宋体"/>
          <w:b/>
          <w:kern w:val="0"/>
          <w:sz w:val="36"/>
          <w:szCs w:val="36"/>
          <w:lang w:eastAsia="zh-CN"/>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六、</w:t>
      </w:r>
      <w:r>
        <w:rPr>
          <w:rFonts w:hint="eastAsia"/>
          <w:b/>
          <w:sz w:val="44"/>
          <w:szCs w:val="44"/>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lang w:val="en-US" w:eastAsia="zh-CN"/>
        </w:rPr>
        <w:t>七、</w:t>
      </w:r>
      <w:r>
        <w:rPr>
          <w:rFonts w:hint="eastAsia"/>
          <w:b/>
          <w:sz w:val="44"/>
          <w:szCs w:val="44"/>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lang w:val="en-US" w:eastAsia="zh-CN"/>
        </w:rPr>
        <w:t>八、</w:t>
      </w:r>
      <w:r>
        <w:rPr>
          <w:rFonts w:hint="eastAsia"/>
          <w:b/>
          <w:sz w:val="44"/>
          <w:szCs w:val="44"/>
        </w:rPr>
        <w:t>收费标准及报价</w:t>
      </w:r>
    </w:p>
    <w:p>
      <w:pPr>
        <w:adjustRightInd w:val="0"/>
        <w:snapToGrid w:val="0"/>
        <w:spacing w:line="540" w:lineRule="exact"/>
        <w:ind w:firstLine="640" w:firstLineChars="200"/>
        <w:rPr>
          <w:rFonts w:ascii="仿宋" w:hAnsi="仿宋" w:eastAsia="仿宋" w:cs="宋体"/>
          <w:kern w:val="0"/>
          <w:sz w:val="32"/>
          <w:szCs w:val="32"/>
        </w:rPr>
      </w:pPr>
      <w:r>
        <w:rPr>
          <w:rFonts w:hint="eastAsia" w:ascii="仿宋" w:hAnsi="仿宋" w:eastAsia="仿宋"/>
          <w:sz w:val="32"/>
          <w:szCs w:val="32"/>
        </w:rPr>
        <w:t>提供收费依据及优惠承诺函，下浮比例不得低于30%。否则视为无效报价。</w:t>
      </w:r>
      <w:r>
        <w:rPr>
          <w:rFonts w:hint="eastAsia" w:ascii="仿宋" w:hAnsi="仿宋" w:eastAsia="仿宋" w:cs="宋体"/>
          <w:kern w:val="0"/>
          <w:sz w:val="32"/>
          <w:szCs w:val="32"/>
        </w:rPr>
        <w:t>（格式自行确定）</w:t>
      </w:r>
    </w:p>
    <w:p>
      <w:pPr>
        <w:jc w:val="center"/>
        <w:rPr>
          <w:b/>
          <w:sz w:val="44"/>
          <w:szCs w:val="44"/>
        </w:rPr>
      </w:pPr>
    </w:p>
    <w:p>
      <w:pP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参考范例：</w:t>
      </w:r>
    </w:p>
    <w:p>
      <w:pPr>
        <w:jc w:val="center"/>
        <w:rPr>
          <w:b/>
          <w:sz w:val="36"/>
          <w:szCs w:val="36"/>
        </w:rPr>
      </w:pPr>
      <w:r>
        <w:rPr>
          <w:rFonts w:hint="eastAsia"/>
          <w:b/>
          <w:sz w:val="36"/>
          <w:szCs w:val="36"/>
        </w:rPr>
        <w:t>优惠承诺函</w:t>
      </w:r>
    </w:p>
    <w:p>
      <w:pPr>
        <w:jc w:val="center"/>
        <w:rPr>
          <w:b/>
          <w:sz w:val="44"/>
          <w:szCs w:val="44"/>
        </w:rPr>
      </w:pPr>
    </w:p>
    <w:p>
      <w:pPr>
        <w:rPr>
          <w:rFonts w:ascii="仿宋" w:hAnsi="仿宋" w:eastAsia="仿宋" w:cs="宋体"/>
          <w:kern w:val="0"/>
          <w:sz w:val="32"/>
          <w:szCs w:val="32"/>
        </w:rPr>
      </w:pPr>
      <w:r>
        <w:rPr>
          <w:rFonts w:hint="eastAsia" w:ascii="仿宋" w:hAnsi="仿宋" w:eastAsia="仿宋" w:cs="宋体"/>
          <w:kern w:val="0"/>
          <w:sz w:val="32"/>
          <w:szCs w:val="32"/>
        </w:rPr>
        <w:t>致:武汉生态环境投资发展集团有限公司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p>
      <w:pPr>
        <w:jc w:val="center"/>
        <w:rPr>
          <w:b/>
          <w:sz w:val="44"/>
          <w:szCs w:val="44"/>
        </w:rPr>
      </w:pPr>
    </w:p>
    <w:p>
      <w:pPr>
        <w:jc w:val="center"/>
        <w:rPr>
          <w:b/>
          <w:sz w:val="44"/>
          <w:szCs w:val="44"/>
        </w:rPr>
      </w:pPr>
    </w:p>
    <w:sectPr>
      <w:footerReference r:id="rId5" w:type="default"/>
      <w:pgSz w:w="11906" w:h="16838"/>
      <w:pgMar w:top="1440" w:right="1800" w:bottom="1440" w:left="180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k1ZjQxNmE4YjAwOGMwMDM0MWUzZmU2NWE0YjUxOGQ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25543AE"/>
    <w:rsid w:val="3A05320F"/>
    <w:rsid w:val="3E702FE0"/>
    <w:rsid w:val="489C2933"/>
    <w:rsid w:val="4DB10D1C"/>
    <w:rsid w:val="50971826"/>
    <w:rsid w:val="6C406C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2218</Words>
  <Characters>2281</Characters>
  <Lines>16</Lines>
  <Paragraphs>4</Paragraphs>
  <TotalTime>4</TotalTime>
  <ScaleCrop>false</ScaleCrop>
  <LinksUpToDate>false</LinksUpToDate>
  <CharactersWithSpaces>2354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飞扬</cp:lastModifiedBy>
  <cp:lastPrinted>2020-04-03T08:10:00Z</cp:lastPrinted>
  <dcterms:modified xsi:type="dcterms:W3CDTF">2022-11-29T07:54:03Z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8C707B95D37840B993E2DA43FE9CD5E7</vt:lpwstr>
  </property>
</Properties>
</file>