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7C" w:rsidRDefault="0091311C" w:rsidP="009D147C">
      <w:pPr>
        <w:widowControl/>
        <w:adjustRightInd w:val="0"/>
        <w:snapToGrid w:val="0"/>
        <w:spacing w:line="600" w:lineRule="atLeast"/>
        <w:jc w:val="center"/>
        <w:rPr>
          <w:rFonts w:ascii="华文中宋" w:eastAsia="华文中宋" w:hAnsi="华文中宋" w:cs="Arial"/>
          <w:color w:val="333333"/>
          <w:kern w:val="0"/>
          <w:sz w:val="36"/>
          <w:szCs w:val="36"/>
        </w:rPr>
      </w:pPr>
      <w:r>
        <w:rPr>
          <w:rFonts w:ascii="华文中宋" w:eastAsia="华文中宋" w:hAnsi="华文中宋" w:cs="Arial" w:hint="eastAsia"/>
          <w:color w:val="333333"/>
          <w:kern w:val="0"/>
          <w:sz w:val="36"/>
          <w:szCs w:val="36"/>
        </w:rPr>
        <w:t>府河北路（盘龙三路-岱山桥</w:t>
      </w:r>
      <w:r w:rsidR="001A6F7C">
        <w:rPr>
          <w:rFonts w:ascii="华文中宋" w:eastAsia="华文中宋" w:hAnsi="华文中宋" w:cs="Arial" w:hint="eastAsia"/>
          <w:color w:val="333333"/>
          <w:kern w:val="0"/>
          <w:sz w:val="36"/>
          <w:szCs w:val="36"/>
        </w:rPr>
        <w:t>段</w:t>
      </w:r>
      <w:r>
        <w:rPr>
          <w:rFonts w:ascii="华文中宋" w:eastAsia="华文中宋" w:hAnsi="华文中宋" w:cs="Arial" w:hint="eastAsia"/>
          <w:color w:val="333333"/>
          <w:kern w:val="0"/>
          <w:sz w:val="36"/>
          <w:szCs w:val="36"/>
        </w:rPr>
        <w:t>）</w:t>
      </w:r>
      <w:r w:rsidR="001A6F7C">
        <w:rPr>
          <w:rFonts w:ascii="华文中宋" w:eastAsia="华文中宋" w:hAnsi="华文中宋" w:cs="Arial" w:hint="eastAsia"/>
          <w:color w:val="333333"/>
          <w:kern w:val="0"/>
          <w:sz w:val="36"/>
          <w:szCs w:val="36"/>
        </w:rPr>
        <w:t>新建工程</w:t>
      </w:r>
      <w:r>
        <w:rPr>
          <w:rFonts w:ascii="华文中宋" w:eastAsia="华文中宋" w:hAnsi="华文中宋" w:cs="Arial" w:hint="eastAsia"/>
          <w:color w:val="333333"/>
          <w:kern w:val="0"/>
          <w:sz w:val="36"/>
          <w:szCs w:val="36"/>
        </w:rPr>
        <w:t>通航影响</w:t>
      </w:r>
    </w:p>
    <w:p w:rsidR="00E926A6" w:rsidRPr="003A4832" w:rsidRDefault="0091311C" w:rsidP="003A4832">
      <w:pPr>
        <w:widowControl/>
        <w:adjustRightInd w:val="0"/>
        <w:snapToGrid w:val="0"/>
        <w:spacing w:line="600" w:lineRule="atLeast"/>
        <w:jc w:val="center"/>
        <w:rPr>
          <w:rFonts w:ascii="华文中宋" w:eastAsia="华文中宋" w:hAnsi="华文中宋" w:cs="Arial"/>
          <w:color w:val="333333"/>
          <w:kern w:val="0"/>
          <w:sz w:val="36"/>
          <w:szCs w:val="36"/>
        </w:rPr>
      </w:pPr>
      <w:r>
        <w:rPr>
          <w:rFonts w:ascii="华文中宋" w:eastAsia="华文中宋" w:hAnsi="华文中宋" w:cs="Arial" w:hint="eastAsia"/>
          <w:color w:val="333333"/>
          <w:kern w:val="0"/>
          <w:sz w:val="36"/>
          <w:szCs w:val="36"/>
        </w:rPr>
        <w:t>评价</w:t>
      </w:r>
      <w:r w:rsidR="003A4832" w:rsidRPr="003A4832">
        <w:rPr>
          <w:rFonts w:ascii="华文中宋" w:eastAsia="华文中宋" w:hAnsi="华文中宋" w:cs="Arial" w:hint="eastAsia"/>
          <w:color w:val="333333"/>
          <w:kern w:val="0"/>
          <w:sz w:val="36"/>
          <w:szCs w:val="36"/>
        </w:rPr>
        <w:t>单位</w:t>
      </w:r>
      <w:r w:rsidR="00A60CBF" w:rsidRPr="003A4832">
        <w:rPr>
          <w:rFonts w:ascii="华文中宋" w:eastAsia="华文中宋" w:hAnsi="华文中宋" w:cs="Arial"/>
          <w:color w:val="333333"/>
          <w:kern w:val="0"/>
          <w:sz w:val="36"/>
          <w:szCs w:val="36"/>
        </w:rPr>
        <w:t>遴选</w:t>
      </w:r>
      <w:r w:rsidR="001607F4" w:rsidRPr="003A4832">
        <w:rPr>
          <w:rFonts w:ascii="华文中宋" w:eastAsia="华文中宋" w:hAnsi="华文中宋" w:cs="Arial"/>
          <w:color w:val="333333"/>
          <w:kern w:val="0"/>
          <w:sz w:val="36"/>
          <w:szCs w:val="36"/>
        </w:rPr>
        <w:t>公告</w:t>
      </w:r>
    </w:p>
    <w:p w:rsidR="00BA5D36" w:rsidRDefault="00BA5D36">
      <w:pPr>
        <w:widowControl/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为满足</w:t>
      </w:r>
      <w:r w:rsidR="003A4832">
        <w:rPr>
          <w:rFonts w:ascii="仿宋" w:eastAsia="仿宋" w:hAnsi="仿宋" w:cs="宋体" w:hint="eastAsia"/>
          <w:kern w:val="0"/>
          <w:sz w:val="32"/>
          <w:szCs w:val="32"/>
        </w:rPr>
        <w:t>项目</w:t>
      </w:r>
      <w:r w:rsidR="00A60CBF">
        <w:rPr>
          <w:rFonts w:ascii="仿宋" w:eastAsia="仿宋" w:hAnsi="仿宋" w:cs="宋体" w:hint="eastAsia"/>
          <w:kern w:val="0"/>
          <w:sz w:val="32"/>
          <w:szCs w:val="32"/>
        </w:rPr>
        <w:t>前期工作需要，现</w:t>
      </w:r>
      <w:r w:rsidR="00D46B30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16341C">
        <w:rPr>
          <w:rFonts w:ascii="仿宋" w:eastAsia="仿宋" w:hAnsi="仿宋" w:cs="宋体" w:hint="eastAsia"/>
          <w:kern w:val="0"/>
          <w:sz w:val="32"/>
          <w:szCs w:val="32"/>
        </w:rPr>
        <w:t>武汉</w:t>
      </w:r>
      <w:r w:rsidR="00763D9F">
        <w:rPr>
          <w:rFonts w:ascii="仿宋" w:eastAsia="仿宋" w:hAnsi="仿宋" w:cs="宋体" w:hint="eastAsia"/>
          <w:kern w:val="0"/>
          <w:sz w:val="32"/>
          <w:szCs w:val="32"/>
        </w:rPr>
        <w:t>生态环境投资</w:t>
      </w:r>
      <w:r w:rsidR="0016341C">
        <w:rPr>
          <w:rFonts w:ascii="仿宋" w:eastAsia="仿宋" w:hAnsi="仿宋" w:cs="宋体" w:hint="eastAsia"/>
          <w:kern w:val="0"/>
          <w:sz w:val="32"/>
          <w:szCs w:val="32"/>
        </w:rPr>
        <w:t>发展集团有限公司有关规定,</w:t>
      </w:r>
      <w:r w:rsidR="00525C39">
        <w:rPr>
          <w:rFonts w:ascii="仿宋" w:eastAsia="仿宋" w:hAnsi="仿宋" w:cs="宋体" w:hint="eastAsia"/>
          <w:kern w:val="0"/>
          <w:sz w:val="32"/>
          <w:szCs w:val="32"/>
        </w:rPr>
        <w:t>开展</w:t>
      </w:r>
      <w:r w:rsidR="001A6F7C" w:rsidRPr="001A6F7C">
        <w:rPr>
          <w:rFonts w:ascii="仿宋" w:eastAsia="仿宋" w:hAnsi="仿宋" w:cs="宋体" w:hint="eastAsia"/>
          <w:kern w:val="0"/>
          <w:sz w:val="32"/>
          <w:szCs w:val="32"/>
        </w:rPr>
        <w:t>府河北路（盘龙三路</w:t>
      </w:r>
      <w:r w:rsidR="001A6F7C" w:rsidRPr="001A6F7C">
        <w:rPr>
          <w:rFonts w:ascii="仿宋" w:eastAsia="仿宋" w:hAnsi="仿宋" w:cs="宋体"/>
          <w:kern w:val="0"/>
          <w:sz w:val="32"/>
          <w:szCs w:val="32"/>
        </w:rPr>
        <w:t>-岱山桥段）新建工程</w:t>
      </w:r>
      <w:r w:rsidR="00F90D8F">
        <w:rPr>
          <w:rFonts w:ascii="仿宋" w:eastAsia="仿宋" w:hAnsi="仿宋" w:cs="宋体" w:hint="eastAsia"/>
          <w:kern w:val="0"/>
          <w:sz w:val="32"/>
          <w:szCs w:val="32"/>
        </w:rPr>
        <w:t>通航影响评价</w:t>
      </w:r>
      <w:r w:rsidR="00A60CBF">
        <w:rPr>
          <w:rFonts w:ascii="仿宋" w:eastAsia="仿宋" w:hAnsi="仿宋" w:cs="宋体" w:hint="eastAsia"/>
          <w:kern w:val="0"/>
          <w:sz w:val="32"/>
          <w:szCs w:val="32"/>
        </w:rPr>
        <w:t>单位的遴选工作，</w:t>
      </w:r>
      <w:r w:rsidR="0016341C">
        <w:rPr>
          <w:rFonts w:ascii="仿宋" w:eastAsia="仿宋" w:hAnsi="仿宋" w:cs="宋体" w:hint="eastAsia"/>
          <w:kern w:val="0"/>
          <w:sz w:val="32"/>
          <w:szCs w:val="32"/>
        </w:rPr>
        <w:t>邀请</w:t>
      </w:r>
      <w:r>
        <w:rPr>
          <w:rFonts w:ascii="仿宋" w:eastAsia="仿宋" w:hAnsi="仿宋" w:cs="宋体" w:hint="eastAsia"/>
          <w:kern w:val="0"/>
          <w:sz w:val="32"/>
          <w:szCs w:val="32"/>
        </w:rPr>
        <w:t>符合要求的单位参选。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一、项目名称及概况</w:t>
      </w:r>
    </w:p>
    <w:p w:rsidR="006A4178" w:rsidRPr="004E0087" w:rsidRDefault="006A4178" w:rsidP="004E0087">
      <w:pPr>
        <w:widowControl/>
        <w:adjustRightInd w:val="0"/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4E0087">
        <w:rPr>
          <w:rStyle w:val="NormalCharacter"/>
          <w:rFonts w:ascii="仿宋_GB2312" w:eastAsia="仿宋_GB2312" w:hAnsi="宋体" w:hint="eastAsia"/>
          <w:sz w:val="32"/>
          <w:szCs w:val="32"/>
        </w:rPr>
        <w:t>1</w:t>
      </w:r>
      <w:r w:rsidR="009D147C" w:rsidRPr="004E0087">
        <w:rPr>
          <w:rStyle w:val="NormalCharacter"/>
          <w:rFonts w:ascii="仿宋_GB2312" w:eastAsia="仿宋_GB2312" w:hAnsi="宋体" w:hint="eastAsia"/>
          <w:sz w:val="32"/>
          <w:szCs w:val="32"/>
        </w:rPr>
        <w:t>、</w:t>
      </w:r>
      <w:r w:rsidRPr="004E0087">
        <w:rPr>
          <w:rStyle w:val="NormalCharacter"/>
          <w:rFonts w:ascii="仿宋_GB2312" w:eastAsia="仿宋_GB2312" w:hAnsi="宋体" w:hint="eastAsia"/>
          <w:sz w:val="32"/>
          <w:szCs w:val="32"/>
        </w:rPr>
        <w:t>项目名称：</w:t>
      </w:r>
      <w:r w:rsidR="001A6F7C" w:rsidRPr="001A6F7C">
        <w:rPr>
          <w:rFonts w:ascii="仿宋" w:eastAsia="仿宋" w:hAnsi="仿宋" w:cs="宋体" w:hint="eastAsia"/>
          <w:kern w:val="0"/>
          <w:sz w:val="32"/>
          <w:szCs w:val="32"/>
        </w:rPr>
        <w:t>府河北路（盘龙三路</w:t>
      </w:r>
      <w:r w:rsidR="001A6F7C" w:rsidRPr="001A6F7C">
        <w:rPr>
          <w:rFonts w:ascii="仿宋" w:eastAsia="仿宋" w:hAnsi="仿宋" w:cs="宋体"/>
          <w:kern w:val="0"/>
          <w:sz w:val="32"/>
          <w:szCs w:val="32"/>
        </w:rPr>
        <w:t>-岱山桥段）新建工程</w:t>
      </w:r>
    </w:p>
    <w:p w:rsidR="00E926A6" w:rsidRPr="004E0087" w:rsidRDefault="009D147C" w:rsidP="004E0087">
      <w:pPr>
        <w:widowControl/>
        <w:adjustRightInd w:val="0"/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 w:rsidRPr="004E0087">
        <w:rPr>
          <w:rStyle w:val="NormalCharacter"/>
          <w:rFonts w:ascii="仿宋_GB2312" w:eastAsia="仿宋_GB2312" w:hAnsi="宋体" w:hint="eastAsia"/>
          <w:sz w:val="32"/>
          <w:szCs w:val="32"/>
        </w:rPr>
        <w:t>2、</w:t>
      </w:r>
      <w:r w:rsidR="006A4178" w:rsidRPr="004E0087">
        <w:rPr>
          <w:rStyle w:val="NormalCharacter"/>
          <w:rFonts w:ascii="仿宋_GB2312" w:eastAsia="仿宋_GB2312" w:hAnsi="宋体" w:hint="eastAsia"/>
          <w:sz w:val="32"/>
          <w:szCs w:val="32"/>
        </w:rPr>
        <w:t>项目概况：</w:t>
      </w:r>
      <w:r w:rsidR="00AC513A">
        <w:rPr>
          <w:rFonts w:ascii="仿宋" w:eastAsia="仿宋" w:hAnsi="仿宋" w:cs="宋体" w:hint="eastAsia"/>
          <w:kern w:val="0"/>
          <w:sz w:val="32"/>
          <w:szCs w:val="32"/>
        </w:rPr>
        <w:t>项目位于武汉市黄陂区盘龙城经济开发区内,</w:t>
      </w:r>
      <w:r w:rsidR="00AC513A" w:rsidRPr="00AC513A">
        <w:rPr>
          <w:rStyle w:val="NormalCharacter"/>
          <w:rFonts w:ascii="仿宋_GB2312" w:eastAsia="仿宋_GB2312" w:hAnsi="宋体" w:hint="eastAsia"/>
          <w:sz w:val="32"/>
          <w:szCs w:val="32"/>
        </w:rPr>
        <w:t xml:space="preserve"> </w:t>
      </w:r>
      <w:r w:rsidR="00AC513A">
        <w:rPr>
          <w:rStyle w:val="NormalCharacter"/>
          <w:rFonts w:ascii="仿宋_GB2312" w:eastAsia="仿宋_GB2312" w:hAnsi="宋体" w:hint="eastAsia"/>
          <w:sz w:val="32"/>
          <w:szCs w:val="32"/>
        </w:rPr>
        <w:t>定位城市次干路，双向四车道规模，</w:t>
      </w:r>
      <w:r w:rsidR="00AC513A" w:rsidRPr="00CF6A6D">
        <w:rPr>
          <w:rStyle w:val="NormalCharacter"/>
          <w:rFonts w:ascii="仿宋_GB2312" w:eastAsia="仿宋_GB2312" w:hAnsi="宋体" w:hint="eastAsia"/>
          <w:sz w:val="32"/>
          <w:szCs w:val="32"/>
        </w:rPr>
        <w:t>起于</w:t>
      </w:r>
      <w:r w:rsidR="00AC513A">
        <w:rPr>
          <w:rStyle w:val="NormalCharacter"/>
          <w:rFonts w:ascii="仿宋_GB2312" w:eastAsia="仿宋_GB2312" w:hAnsi="宋体" w:hint="eastAsia"/>
          <w:sz w:val="32"/>
          <w:szCs w:val="32"/>
        </w:rPr>
        <w:t>盘龙三路</w:t>
      </w:r>
      <w:r w:rsidR="00AC513A" w:rsidRPr="00CF6A6D">
        <w:rPr>
          <w:rStyle w:val="NormalCharacter"/>
          <w:rFonts w:ascii="仿宋_GB2312" w:eastAsia="仿宋_GB2312" w:hAnsi="宋体" w:hint="eastAsia"/>
          <w:sz w:val="32"/>
          <w:szCs w:val="32"/>
        </w:rPr>
        <w:t>，</w:t>
      </w:r>
      <w:r w:rsidR="00AC513A">
        <w:rPr>
          <w:rStyle w:val="NormalCharacter"/>
          <w:rFonts w:ascii="仿宋_GB2312" w:eastAsia="仿宋_GB2312" w:hAnsi="宋体" w:hint="eastAsia"/>
          <w:sz w:val="32"/>
          <w:szCs w:val="32"/>
        </w:rPr>
        <w:t>沿西湖堤布置，</w:t>
      </w:r>
      <w:r w:rsidR="00AC513A" w:rsidRPr="00CF6A6D">
        <w:rPr>
          <w:rStyle w:val="NormalCharacter"/>
          <w:rFonts w:ascii="仿宋_GB2312" w:eastAsia="仿宋_GB2312" w:hAnsi="宋体" w:hint="eastAsia"/>
          <w:sz w:val="32"/>
          <w:szCs w:val="32"/>
        </w:rPr>
        <w:t>止</w:t>
      </w:r>
      <w:proofErr w:type="gramStart"/>
      <w:r w:rsidR="00AC513A" w:rsidRPr="00CF6A6D">
        <w:rPr>
          <w:rStyle w:val="NormalCharacter"/>
          <w:rFonts w:ascii="仿宋_GB2312" w:eastAsia="仿宋_GB2312" w:hAnsi="宋体" w:hint="eastAsia"/>
          <w:sz w:val="32"/>
          <w:szCs w:val="32"/>
        </w:rPr>
        <w:t>于</w:t>
      </w:r>
      <w:r w:rsidR="00AC513A">
        <w:rPr>
          <w:rStyle w:val="NormalCharacter"/>
          <w:rFonts w:ascii="仿宋_GB2312" w:eastAsia="仿宋_GB2312" w:hAnsi="宋体" w:hint="eastAsia"/>
          <w:sz w:val="32"/>
          <w:szCs w:val="32"/>
        </w:rPr>
        <w:t>岱家山</w:t>
      </w:r>
      <w:proofErr w:type="gramEnd"/>
      <w:r w:rsidR="00AC513A">
        <w:rPr>
          <w:rStyle w:val="NormalCharacter"/>
          <w:rFonts w:ascii="仿宋_GB2312" w:eastAsia="仿宋_GB2312" w:hAnsi="宋体" w:hint="eastAsia"/>
          <w:sz w:val="32"/>
          <w:szCs w:val="32"/>
        </w:rPr>
        <w:t>大桥，</w:t>
      </w:r>
      <w:r w:rsidR="00AC513A" w:rsidRPr="00CF6A6D">
        <w:rPr>
          <w:rStyle w:val="NormalCharacter"/>
          <w:rFonts w:ascii="仿宋_GB2312" w:eastAsia="仿宋_GB2312" w:hAnsi="宋体" w:hint="eastAsia"/>
          <w:sz w:val="32"/>
          <w:szCs w:val="32"/>
        </w:rPr>
        <w:t>全长约</w:t>
      </w:r>
      <w:r w:rsidR="00AC513A">
        <w:rPr>
          <w:rStyle w:val="NormalCharacter"/>
          <w:rFonts w:ascii="仿宋_GB2312" w:eastAsia="仿宋_GB2312" w:hAnsi="宋体" w:hint="eastAsia"/>
          <w:sz w:val="32"/>
          <w:szCs w:val="32"/>
        </w:rPr>
        <w:t>2678米。含新建一对</w:t>
      </w:r>
      <w:proofErr w:type="gramStart"/>
      <w:r w:rsidR="00AC513A">
        <w:rPr>
          <w:rStyle w:val="NormalCharacter"/>
          <w:rFonts w:ascii="仿宋_GB2312" w:eastAsia="仿宋_GB2312" w:hAnsi="宋体" w:hint="eastAsia"/>
          <w:sz w:val="32"/>
          <w:szCs w:val="32"/>
        </w:rPr>
        <w:t>上下岱家山</w:t>
      </w:r>
      <w:proofErr w:type="gramEnd"/>
      <w:r w:rsidR="00AC513A">
        <w:rPr>
          <w:rStyle w:val="NormalCharacter"/>
          <w:rFonts w:ascii="仿宋_GB2312" w:eastAsia="仿宋_GB2312" w:hAnsi="宋体" w:hint="eastAsia"/>
          <w:sz w:val="32"/>
          <w:szCs w:val="32"/>
        </w:rPr>
        <w:t>大桥匝道，涉及府河航道。</w:t>
      </w:r>
    </w:p>
    <w:p w:rsidR="00E926A6" w:rsidRDefault="0087752C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</w:t>
      </w:r>
      <w:r w:rsidR="001607F4">
        <w:rPr>
          <w:rFonts w:ascii="仿宋" w:eastAsia="仿宋" w:hAnsi="仿宋" w:cs="宋体" w:hint="eastAsia"/>
          <w:kern w:val="0"/>
          <w:sz w:val="32"/>
          <w:szCs w:val="32"/>
        </w:rPr>
        <w:t>、工作内容</w:t>
      </w:r>
    </w:p>
    <w:p w:rsidR="004E0087" w:rsidRPr="004E0087" w:rsidRDefault="004E0087" w:rsidP="004E0087">
      <w:pPr>
        <w:widowControl/>
        <w:adjustRightInd w:val="0"/>
        <w:snapToGrid w:val="0"/>
        <w:spacing w:line="540" w:lineRule="exact"/>
        <w:ind w:firstLineChars="200" w:firstLine="640"/>
        <w:rPr>
          <w:rStyle w:val="NormalCharacter"/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="00AC513A">
        <w:rPr>
          <w:rFonts w:ascii="仿宋" w:eastAsia="仿宋" w:hAnsi="仿宋" w:cs="宋体" w:hint="eastAsia"/>
          <w:kern w:val="0"/>
          <w:sz w:val="32"/>
          <w:szCs w:val="32"/>
        </w:rPr>
        <w:t>开展现场</w:t>
      </w:r>
      <w:r w:rsidRPr="004E0087">
        <w:rPr>
          <w:rStyle w:val="NormalCharacter"/>
          <w:rFonts w:ascii="仿宋_GB2312" w:eastAsia="仿宋_GB2312" w:hAnsi="宋体" w:hint="eastAsia"/>
          <w:sz w:val="32"/>
          <w:szCs w:val="32"/>
        </w:rPr>
        <w:t>踏勘</w:t>
      </w:r>
      <w:r w:rsidR="00AC513A">
        <w:rPr>
          <w:rStyle w:val="NormalCharacter"/>
          <w:rFonts w:ascii="仿宋_GB2312" w:eastAsia="仿宋_GB2312" w:hAnsi="宋体" w:hint="eastAsia"/>
          <w:sz w:val="32"/>
          <w:szCs w:val="32"/>
        </w:rPr>
        <w:t>，搜集相关资料，</w:t>
      </w:r>
      <w:r w:rsidRPr="004E0087">
        <w:rPr>
          <w:rStyle w:val="NormalCharacter"/>
          <w:rFonts w:ascii="仿宋_GB2312" w:eastAsia="仿宋_GB2312" w:hAnsi="宋体" w:hint="eastAsia"/>
          <w:sz w:val="32"/>
          <w:szCs w:val="32"/>
        </w:rPr>
        <w:t>做好风险排查，并协助建设单位做好风险防范。</w:t>
      </w:r>
    </w:p>
    <w:p w:rsidR="004E0087" w:rsidRDefault="004E0087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8D22BF">
        <w:rPr>
          <w:rFonts w:ascii="仿宋" w:eastAsia="仿宋" w:hAnsi="仿宋" w:cs="宋体" w:hint="eastAsia"/>
          <w:kern w:val="0"/>
          <w:sz w:val="32"/>
          <w:szCs w:val="32"/>
        </w:rPr>
        <w:t>根据</w:t>
      </w:r>
      <w:r w:rsidR="00AC513A">
        <w:rPr>
          <w:rFonts w:ascii="仿宋" w:eastAsia="仿宋" w:hAnsi="仿宋" w:cs="宋体" w:hint="eastAsia"/>
          <w:kern w:val="0"/>
          <w:sz w:val="32"/>
          <w:szCs w:val="32"/>
        </w:rPr>
        <w:t>通航相关技术</w:t>
      </w:r>
      <w:r w:rsidR="008D22BF">
        <w:rPr>
          <w:rFonts w:ascii="仿宋" w:eastAsia="仿宋" w:hAnsi="仿宋" w:cs="宋体" w:hint="eastAsia"/>
          <w:kern w:val="0"/>
          <w:sz w:val="32"/>
          <w:szCs w:val="32"/>
        </w:rPr>
        <w:t>要求，结合</w:t>
      </w:r>
      <w:r>
        <w:rPr>
          <w:rFonts w:ascii="仿宋" w:eastAsia="仿宋" w:hAnsi="仿宋" w:cs="宋体" w:hint="eastAsia"/>
          <w:kern w:val="0"/>
          <w:sz w:val="32"/>
          <w:szCs w:val="32"/>
        </w:rPr>
        <w:t>踏勘情况</w:t>
      </w:r>
      <w:r w:rsidR="008D22BF">
        <w:rPr>
          <w:rFonts w:ascii="仿宋" w:eastAsia="仿宋" w:hAnsi="仿宋" w:cs="宋体" w:hint="eastAsia"/>
          <w:kern w:val="0"/>
          <w:sz w:val="32"/>
          <w:szCs w:val="32"/>
        </w:rPr>
        <w:t>开展</w:t>
      </w:r>
      <w:r w:rsidR="00AC513A">
        <w:rPr>
          <w:rFonts w:ascii="仿宋" w:eastAsia="仿宋" w:hAnsi="仿宋" w:cs="宋体" w:hint="eastAsia"/>
          <w:kern w:val="0"/>
          <w:sz w:val="32"/>
          <w:szCs w:val="32"/>
        </w:rPr>
        <w:t>通航影响评价</w:t>
      </w:r>
      <w:r w:rsidR="008D22BF">
        <w:rPr>
          <w:rFonts w:ascii="仿宋" w:eastAsia="仿宋" w:hAnsi="仿宋" w:cs="宋体" w:hint="eastAsia"/>
          <w:kern w:val="0"/>
          <w:sz w:val="32"/>
          <w:szCs w:val="32"/>
        </w:rPr>
        <w:t>工作，</w:t>
      </w:r>
      <w:r>
        <w:rPr>
          <w:rFonts w:ascii="仿宋" w:eastAsia="仿宋" w:hAnsi="仿宋" w:cs="宋体" w:hint="eastAsia"/>
          <w:kern w:val="0"/>
          <w:sz w:val="32"/>
          <w:szCs w:val="32"/>
        </w:rPr>
        <w:t>编制</w:t>
      </w:r>
      <w:r w:rsidR="008D22BF">
        <w:rPr>
          <w:rFonts w:ascii="仿宋" w:eastAsia="仿宋" w:hAnsi="仿宋" w:cs="宋体" w:hint="eastAsia"/>
          <w:kern w:val="0"/>
          <w:sz w:val="32"/>
          <w:szCs w:val="32"/>
        </w:rPr>
        <w:t>符合满足</w:t>
      </w:r>
      <w:r w:rsidR="00AC513A">
        <w:rPr>
          <w:rFonts w:ascii="仿宋" w:eastAsia="仿宋" w:hAnsi="仿宋" w:cs="宋体" w:hint="eastAsia"/>
          <w:kern w:val="0"/>
          <w:sz w:val="32"/>
          <w:szCs w:val="32"/>
        </w:rPr>
        <w:t>通航</w:t>
      </w:r>
      <w:r>
        <w:rPr>
          <w:rFonts w:ascii="仿宋" w:eastAsia="仿宋" w:hAnsi="仿宋" w:cs="宋体" w:hint="eastAsia"/>
          <w:kern w:val="0"/>
          <w:sz w:val="32"/>
          <w:szCs w:val="32"/>
        </w:rPr>
        <w:t>相关技术规范</w:t>
      </w:r>
      <w:r w:rsidR="00AC513A">
        <w:rPr>
          <w:rFonts w:ascii="仿宋" w:eastAsia="仿宋" w:hAnsi="仿宋" w:cs="宋体" w:hint="eastAsia"/>
          <w:kern w:val="0"/>
          <w:sz w:val="32"/>
          <w:szCs w:val="32"/>
        </w:rPr>
        <w:t>及航道主管部门</w:t>
      </w:r>
      <w:r>
        <w:rPr>
          <w:rFonts w:ascii="仿宋" w:eastAsia="仿宋" w:hAnsi="仿宋" w:cs="宋体" w:hint="eastAsia"/>
          <w:kern w:val="0"/>
          <w:sz w:val="32"/>
          <w:szCs w:val="32"/>
        </w:rPr>
        <w:t>要求的成果报告。</w:t>
      </w:r>
    </w:p>
    <w:p w:rsidR="008D22BF" w:rsidRDefault="004E0087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3、组织专家审查，并</w:t>
      </w:r>
      <w:r w:rsidR="008D22BF">
        <w:rPr>
          <w:rFonts w:ascii="仿宋" w:eastAsia="仿宋" w:hAnsi="仿宋" w:cs="宋体" w:hint="eastAsia"/>
          <w:kern w:val="0"/>
          <w:sz w:val="32"/>
          <w:szCs w:val="32"/>
        </w:rPr>
        <w:t>协助建设单位取得</w:t>
      </w:r>
      <w:r w:rsidR="00AC513A">
        <w:rPr>
          <w:rFonts w:ascii="仿宋" w:eastAsia="仿宋" w:hAnsi="仿宋" w:cs="宋体" w:hint="eastAsia"/>
          <w:kern w:val="0"/>
          <w:sz w:val="32"/>
          <w:szCs w:val="32"/>
        </w:rPr>
        <w:t>通航影响评价批复</w:t>
      </w:r>
      <w:r w:rsidR="008D22BF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三、参选资格要求</w:t>
      </w:r>
    </w:p>
    <w:p w:rsidR="008D22BF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9D147C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8D22BF">
        <w:rPr>
          <w:rFonts w:ascii="仿宋" w:eastAsia="仿宋" w:hAnsi="仿宋" w:cs="宋体" w:hint="eastAsia"/>
          <w:kern w:val="0"/>
          <w:sz w:val="32"/>
          <w:szCs w:val="32"/>
        </w:rPr>
        <w:t>参选单位具备</w:t>
      </w:r>
      <w:r w:rsidR="00AC513A">
        <w:rPr>
          <w:rFonts w:ascii="仿宋" w:eastAsia="仿宋" w:hAnsi="仿宋" w:cs="宋体" w:hint="eastAsia"/>
          <w:kern w:val="0"/>
          <w:sz w:val="32"/>
          <w:szCs w:val="32"/>
        </w:rPr>
        <w:t>通航影响评价</w:t>
      </w:r>
      <w:r w:rsidR="00B027D2">
        <w:rPr>
          <w:rFonts w:ascii="仿宋" w:eastAsia="仿宋" w:hAnsi="仿宋" w:cs="宋体" w:hint="eastAsia"/>
          <w:kern w:val="0"/>
          <w:sz w:val="32"/>
          <w:szCs w:val="32"/>
        </w:rPr>
        <w:t>能力，并提供近</w:t>
      </w:r>
      <w:r w:rsidR="00E03F3B">
        <w:rPr>
          <w:rFonts w:ascii="仿宋" w:eastAsia="仿宋" w:hAnsi="仿宋" w:cs="宋体" w:hint="eastAsia"/>
          <w:kern w:val="0"/>
          <w:sz w:val="32"/>
          <w:szCs w:val="32"/>
        </w:rPr>
        <w:t>三</w:t>
      </w:r>
      <w:r w:rsidR="00B027D2">
        <w:rPr>
          <w:rFonts w:ascii="仿宋" w:eastAsia="仿宋" w:hAnsi="仿宋" w:cs="宋体" w:hint="eastAsia"/>
          <w:kern w:val="0"/>
          <w:sz w:val="32"/>
          <w:szCs w:val="32"/>
        </w:rPr>
        <w:t>年内从事</w:t>
      </w:r>
      <w:r w:rsidR="00AC513A">
        <w:rPr>
          <w:rFonts w:ascii="仿宋" w:eastAsia="仿宋" w:hAnsi="仿宋" w:cs="宋体" w:hint="eastAsia"/>
          <w:kern w:val="0"/>
          <w:sz w:val="32"/>
          <w:szCs w:val="32"/>
        </w:rPr>
        <w:t>通航影响评价</w:t>
      </w:r>
      <w:r w:rsidR="00B027D2">
        <w:rPr>
          <w:rFonts w:ascii="仿宋" w:eastAsia="仿宋" w:hAnsi="仿宋" w:cs="宋体" w:hint="eastAsia"/>
          <w:kern w:val="0"/>
          <w:sz w:val="32"/>
          <w:szCs w:val="32"/>
        </w:rPr>
        <w:t>工作的业绩资料。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2、在中华人民共和国境内注册，具有独立的法人资格，营业执照处于有效期</w:t>
      </w:r>
      <w:r w:rsidR="00BC147A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3、本次遴选不接受联合体参选。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四、参选资料要求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="001247F9">
        <w:rPr>
          <w:rFonts w:ascii="仿宋" w:eastAsia="仿宋" w:hAnsi="仿宋" w:cs="宋体" w:hint="eastAsia"/>
          <w:kern w:val="0"/>
          <w:sz w:val="32"/>
          <w:szCs w:val="32"/>
        </w:rPr>
        <w:t>、参选材料中须</w:t>
      </w:r>
      <w:r>
        <w:rPr>
          <w:rFonts w:ascii="仿宋" w:eastAsia="仿宋" w:hAnsi="仿宋" w:cs="宋体" w:hint="eastAsia"/>
          <w:kern w:val="0"/>
          <w:sz w:val="32"/>
          <w:szCs w:val="32"/>
        </w:rPr>
        <w:t>附法定代表人授权委托书原件及受委托人身份证复印件。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2、参选文件提交一式两份，文件资料必须密封。封面注明项目名称、单位名称、地址、联系方式，并在封口加盖公章。所有复印材料均应加盖单位公章。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五、截止时间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1、请</w:t>
      </w:r>
      <w:r>
        <w:rPr>
          <w:rFonts w:ascii="仿宋" w:eastAsia="仿宋" w:hAnsi="仿宋" w:cs="宋体" w:hint="eastAsia"/>
          <w:kern w:val="0"/>
          <w:sz w:val="32"/>
          <w:szCs w:val="32"/>
        </w:rPr>
        <w:t>有意</w:t>
      </w:r>
      <w:r>
        <w:rPr>
          <w:rFonts w:ascii="仿宋" w:eastAsia="仿宋" w:hAnsi="仿宋" w:cs="宋体"/>
          <w:kern w:val="0"/>
          <w:sz w:val="32"/>
          <w:szCs w:val="32"/>
        </w:rPr>
        <w:t>参选单位于202</w:t>
      </w:r>
      <w:r w:rsidR="00F83B1D"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</w:rPr>
        <w:t>年</w:t>
      </w:r>
      <w:r w:rsidR="001A6F7C">
        <w:rPr>
          <w:rFonts w:ascii="仿宋" w:eastAsia="仿宋" w:hAnsi="仿宋" w:cs="宋体" w:hint="eastAsia"/>
          <w:kern w:val="0"/>
          <w:sz w:val="32"/>
          <w:szCs w:val="32"/>
        </w:rPr>
        <w:t>6</w:t>
      </w:r>
      <w:r>
        <w:rPr>
          <w:rFonts w:ascii="仿宋" w:eastAsia="仿宋" w:hAnsi="仿宋" w:cs="宋体"/>
          <w:kern w:val="0"/>
          <w:sz w:val="32"/>
          <w:szCs w:val="32"/>
        </w:rPr>
        <w:t>月</w:t>
      </w:r>
      <w:r w:rsidR="001A6F7C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B027D2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>
        <w:rPr>
          <w:rFonts w:ascii="仿宋" w:eastAsia="仿宋" w:hAnsi="仿宋" w:cs="宋体"/>
          <w:kern w:val="0"/>
          <w:sz w:val="32"/>
          <w:szCs w:val="32"/>
        </w:rPr>
        <w:t>17:00点前</w:t>
      </w:r>
      <w:r w:rsidR="00F83B1D">
        <w:rPr>
          <w:rFonts w:ascii="仿宋" w:eastAsia="仿宋" w:hAnsi="仿宋" w:cs="宋体" w:hint="eastAsia"/>
          <w:kern w:val="0"/>
          <w:sz w:val="32"/>
          <w:szCs w:val="32"/>
        </w:rPr>
        <w:t>，携带法定代表人授权委托书原件（加盖公章）及受委托人身份证原件，</w:t>
      </w:r>
      <w:r>
        <w:rPr>
          <w:rFonts w:ascii="仿宋" w:eastAsia="仿宋" w:hAnsi="仿宋" w:cs="宋体"/>
          <w:kern w:val="0"/>
          <w:sz w:val="32"/>
          <w:szCs w:val="32"/>
        </w:rPr>
        <w:t>到我公司</w:t>
      </w:r>
      <w:r w:rsidR="004E6568"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 w:rsidR="00F83B1D">
        <w:rPr>
          <w:rFonts w:ascii="仿宋" w:eastAsia="仿宋" w:hAnsi="仿宋" w:cs="宋体" w:hint="eastAsia"/>
          <w:kern w:val="0"/>
          <w:sz w:val="32"/>
          <w:szCs w:val="32"/>
        </w:rPr>
        <w:t>办公室</w:t>
      </w:r>
      <w:r>
        <w:rPr>
          <w:rFonts w:ascii="仿宋" w:eastAsia="仿宋" w:hAnsi="仿宋" w:cs="宋体"/>
          <w:kern w:val="0"/>
          <w:sz w:val="32"/>
          <w:szCs w:val="32"/>
        </w:rPr>
        <w:t>领取遴选材料。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>2、参选单位</w:t>
      </w:r>
      <w:r>
        <w:rPr>
          <w:rFonts w:ascii="仿宋" w:eastAsia="仿宋" w:hAnsi="仿宋" w:cs="宋体" w:hint="eastAsia"/>
          <w:kern w:val="0"/>
          <w:sz w:val="32"/>
          <w:szCs w:val="32"/>
        </w:rPr>
        <w:t>须</w:t>
      </w:r>
      <w:r>
        <w:rPr>
          <w:rFonts w:ascii="仿宋" w:eastAsia="仿宋" w:hAnsi="仿宋" w:cs="宋体"/>
          <w:kern w:val="0"/>
          <w:sz w:val="32"/>
          <w:szCs w:val="32"/>
        </w:rPr>
        <w:t>于202</w:t>
      </w:r>
      <w:r w:rsidR="00544AD7"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/>
          <w:kern w:val="0"/>
          <w:sz w:val="32"/>
          <w:szCs w:val="32"/>
        </w:rPr>
        <w:t>年</w:t>
      </w:r>
      <w:r w:rsidR="001A6F7C">
        <w:rPr>
          <w:rFonts w:ascii="仿宋" w:eastAsia="仿宋" w:hAnsi="仿宋" w:cs="宋体" w:hint="eastAsia"/>
          <w:kern w:val="0"/>
          <w:sz w:val="32"/>
          <w:szCs w:val="32"/>
        </w:rPr>
        <w:t>6</w:t>
      </w:r>
      <w:r>
        <w:rPr>
          <w:rFonts w:ascii="仿宋" w:eastAsia="仿宋" w:hAnsi="仿宋" w:cs="宋体"/>
          <w:kern w:val="0"/>
          <w:sz w:val="32"/>
          <w:szCs w:val="32"/>
        </w:rPr>
        <w:t>月</w:t>
      </w:r>
      <w:r w:rsidR="001A6F7C">
        <w:rPr>
          <w:rFonts w:ascii="仿宋" w:eastAsia="仿宋" w:hAnsi="仿宋" w:cs="宋体" w:hint="eastAsia"/>
          <w:kern w:val="0"/>
          <w:sz w:val="32"/>
          <w:szCs w:val="32"/>
        </w:rPr>
        <w:t>9</w:t>
      </w:r>
      <w:r>
        <w:rPr>
          <w:rFonts w:ascii="仿宋" w:eastAsia="仿宋" w:hAnsi="仿宋" w:cs="宋体"/>
          <w:kern w:val="0"/>
          <w:sz w:val="32"/>
          <w:szCs w:val="32"/>
        </w:rPr>
        <w:t>日</w:t>
      </w:r>
      <w:r w:rsidR="00F83B1D">
        <w:rPr>
          <w:rFonts w:ascii="仿宋" w:eastAsia="仿宋" w:hAnsi="仿宋" w:cs="宋体" w:hint="eastAsia"/>
          <w:kern w:val="0"/>
          <w:sz w:val="32"/>
          <w:szCs w:val="32"/>
        </w:rPr>
        <w:t>当天，上午</w:t>
      </w:r>
      <w:r>
        <w:rPr>
          <w:rFonts w:ascii="仿宋" w:eastAsia="仿宋" w:hAnsi="仿宋" w:cs="宋体"/>
          <w:kern w:val="0"/>
          <w:sz w:val="32"/>
          <w:szCs w:val="32"/>
        </w:rPr>
        <w:t>10:00点前</w:t>
      </w:r>
      <w:r w:rsidR="00F83B1D">
        <w:rPr>
          <w:rFonts w:ascii="仿宋" w:eastAsia="仿宋" w:hAnsi="仿宋" w:cs="宋体" w:hint="eastAsia"/>
          <w:kern w:val="0"/>
          <w:sz w:val="32"/>
          <w:szCs w:val="32"/>
        </w:rPr>
        <w:t>将</w:t>
      </w:r>
      <w:r w:rsidR="00C9605B">
        <w:rPr>
          <w:rFonts w:ascii="仿宋" w:eastAsia="仿宋" w:hAnsi="仿宋" w:cs="宋体"/>
          <w:kern w:val="0"/>
          <w:sz w:val="32"/>
          <w:szCs w:val="32"/>
        </w:rPr>
        <w:t>符合要求的</w:t>
      </w:r>
      <w:r>
        <w:rPr>
          <w:rFonts w:ascii="仿宋" w:eastAsia="仿宋" w:hAnsi="仿宋" w:cs="宋体"/>
          <w:kern w:val="0"/>
          <w:sz w:val="32"/>
          <w:szCs w:val="32"/>
        </w:rPr>
        <w:t>参选资料</w:t>
      </w:r>
      <w:r w:rsidR="00F83B1D">
        <w:rPr>
          <w:rFonts w:ascii="仿宋" w:eastAsia="仿宋" w:hAnsi="仿宋" w:cs="宋体" w:hint="eastAsia"/>
          <w:kern w:val="0"/>
          <w:sz w:val="32"/>
          <w:szCs w:val="32"/>
        </w:rPr>
        <w:t>送</w:t>
      </w:r>
      <w:r w:rsidR="00460830">
        <w:rPr>
          <w:rFonts w:ascii="仿宋" w:eastAsia="仿宋" w:hAnsi="仿宋" w:cs="宋体"/>
          <w:kern w:val="0"/>
          <w:sz w:val="32"/>
          <w:szCs w:val="32"/>
        </w:rPr>
        <w:t>至我</w:t>
      </w:r>
      <w:r w:rsidR="004E6568">
        <w:rPr>
          <w:rFonts w:ascii="仿宋" w:eastAsia="仿宋" w:hAnsi="仿宋" w:cs="宋体" w:hint="eastAsia"/>
          <w:kern w:val="0"/>
          <w:sz w:val="32"/>
          <w:szCs w:val="32"/>
        </w:rPr>
        <w:t>公司1</w:t>
      </w:r>
      <w:r w:rsidR="00460830">
        <w:rPr>
          <w:rFonts w:ascii="仿宋" w:eastAsia="仿宋" w:hAnsi="仿宋" w:cs="宋体"/>
          <w:kern w:val="0"/>
          <w:sz w:val="32"/>
          <w:szCs w:val="32"/>
        </w:rPr>
        <w:t>10办公室</w:t>
      </w:r>
      <w:r>
        <w:rPr>
          <w:rFonts w:ascii="仿宋" w:eastAsia="仿宋" w:hAnsi="仿宋" w:cs="宋体"/>
          <w:kern w:val="0"/>
          <w:sz w:val="32"/>
          <w:szCs w:val="32"/>
        </w:rPr>
        <w:t>，逾期送达或者未送达指定地点的参选文件，我</w:t>
      </w:r>
      <w:r w:rsidR="004E6568">
        <w:rPr>
          <w:rFonts w:ascii="仿宋" w:eastAsia="仿宋" w:hAnsi="仿宋" w:cs="宋体" w:hint="eastAsia"/>
          <w:kern w:val="0"/>
          <w:sz w:val="32"/>
          <w:szCs w:val="32"/>
        </w:rPr>
        <w:t>公司</w:t>
      </w:r>
      <w:r>
        <w:rPr>
          <w:rFonts w:ascii="仿宋" w:eastAsia="仿宋" w:hAnsi="仿宋" w:cs="宋体"/>
          <w:kern w:val="0"/>
          <w:sz w:val="32"/>
          <w:szCs w:val="32"/>
        </w:rPr>
        <w:t>不予受理。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六、联系方式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遴选单位：武汉</w:t>
      </w:r>
      <w:r w:rsidR="00696ACF">
        <w:rPr>
          <w:rFonts w:ascii="仿宋" w:eastAsia="仿宋" w:hAnsi="仿宋" w:cs="宋体" w:hint="eastAsia"/>
          <w:kern w:val="0"/>
          <w:sz w:val="32"/>
          <w:szCs w:val="32"/>
        </w:rPr>
        <w:t>生态环境投资</w:t>
      </w:r>
      <w:bookmarkStart w:id="0" w:name="_GoBack"/>
      <w:bookmarkEnd w:id="0"/>
      <w:r w:rsidR="004E6568">
        <w:rPr>
          <w:rFonts w:ascii="仿宋" w:eastAsia="仿宋" w:hAnsi="仿宋" w:cs="宋体" w:hint="eastAsia"/>
          <w:kern w:val="0"/>
          <w:sz w:val="32"/>
          <w:szCs w:val="32"/>
        </w:rPr>
        <w:t>发展</w:t>
      </w:r>
      <w:r>
        <w:rPr>
          <w:rFonts w:ascii="仿宋" w:eastAsia="仿宋" w:hAnsi="仿宋" w:cs="宋体" w:hint="eastAsia"/>
          <w:kern w:val="0"/>
          <w:sz w:val="32"/>
          <w:szCs w:val="32"/>
        </w:rPr>
        <w:t>集团有限公司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地址：武汉市江汉区红旗</w:t>
      </w:r>
      <w:r w:rsidR="00A31027">
        <w:rPr>
          <w:rFonts w:ascii="仿宋" w:eastAsia="仿宋" w:hAnsi="仿宋" w:cs="宋体" w:hint="eastAsia"/>
          <w:kern w:val="0"/>
          <w:sz w:val="32"/>
          <w:szCs w:val="32"/>
        </w:rPr>
        <w:t>渠</w:t>
      </w:r>
      <w:r>
        <w:rPr>
          <w:rFonts w:ascii="仿宋" w:eastAsia="仿宋" w:hAnsi="仿宋" w:cs="宋体" w:hint="eastAsia"/>
          <w:kern w:val="0"/>
          <w:sz w:val="32"/>
          <w:szCs w:val="32"/>
        </w:rPr>
        <w:t>路100号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联系人：黄工</w:t>
      </w:r>
    </w:p>
    <w:p w:rsidR="00E926A6" w:rsidRDefault="001607F4" w:rsidP="004E0087">
      <w:pPr>
        <w:widowControl/>
        <w:adjustRightInd w:val="0"/>
        <w:snapToGrid w:val="0"/>
        <w:spacing w:line="54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电话：18164017599</w:t>
      </w:r>
    </w:p>
    <w:p w:rsidR="00E926A6" w:rsidRDefault="001607F4" w:rsidP="004E0087">
      <w:pPr>
        <w:widowControl/>
        <w:adjustRightInd w:val="0"/>
        <w:snapToGrid w:val="0"/>
        <w:spacing w:before="100" w:beforeAutospacing="1" w:after="100" w:afterAutospacing="1" w:line="540" w:lineRule="exact"/>
        <w:ind w:firstLine="200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rFonts w:ascii="微软雅黑" w:eastAsia="微软雅黑" w:hAnsi="微软雅黑" w:cs="宋体" w:hint="eastAsia"/>
          <w:color w:val="666666"/>
          <w:kern w:val="0"/>
          <w:szCs w:val="21"/>
        </w:rPr>
        <w:t>  </w:t>
      </w:r>
    </w:p>
    <w:p w:rsidR="004E6568" w:rsidRDefault="004E6568" w:rsidP="004E0087">
      <w:pPr>
        <w:widowControl/>
        <w:adjustRightInd w:val="0"/>
        <w:snapToGrid w:val="0"/>
        <w:spacing w:line="560" w:lineRule="exact"/>
        <w:ind w:firstLine="198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</w:t>
      </w:r>
      <w:r w:rsidR="00696ACF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武汉</w:t>
      </w:r>
      <w:r w:rsidR="00696ACF">
        <w:rPr>
          <w:rFonts w:ascii="仿宋" w:eastAsia="仿宋" w:hAnsi="仿宋" w:cs="宋体" w:hint="eastAsia"/>
          <w:kern w:val="0"/>
          <w:sz w:val="32"/>
          <w:szCs w:val="32"/>
        </w:rPr>
        <w:t>生态环境投资</w:t>
      </w:r>
      <w:r>
        <w:rPr>
          <w:rFonts w:ascii="仿宋" w:eastAsia="仿宋" w:hAnsi="仿宋" w:cs="宋体" w:hint="eastAsia"/>
          <w:kern w:val="0"/>
          <w:sz w:val="32"/>
          <w:szCs w:val="32"/>
        </w:rPr>
        <w:t>发展集团有限公司</w:t>
      </w:r>
    </w:p>
    <w:p w:rsidR="00E926A6" w:rsidRPr="004E6568" w:rsidRDefault="004E6568" w:rsidP="004E0087">
      <w:pPr>
        <w:widowControl/>
        <w:adjustRightInd w:val="0"/>
        <w:snapToGrid w:val="0"/>
        <w:spacing w:line="560" w:lineRule="exact"/>
        <w:ind w:firstLine="198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</w:t>
      </w:r>
      <w:r w:rsidR="004E0087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1607F4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1607F4">
        <w:rPr>
          <w:rFonts w:ascii="仿宋" w:eastAsia="仿宋" w:hAnsi="仿宋" w:cs="宋体"/>
          <w:kern w:val="0"/>
          <w:sz w:val="32"/>
          <w:szCs w:val="32"/>
        </w:rPr>
        <w:t>2</w:t>
      </w:r>
      <w:r w:rsidR="009D147C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1607F4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91311C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="001607F4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1A6F7C">
        <w:rPr>
          <w:rFonts w:ascii="仿宋" w:eastAsia="仿宋" w:hAnsi="仿宋" w:cs="宋体" w:hint="eastAsia"/>
          <w:kern w:val="0"/>
          <w:sz w:val="32"/>
          <w:szCs w:val="32"/>
        </w:rPr>
        <w:t>30</w:t>
      </w:r>
      <w:r w:rsidR="001607F4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</w:p>
    <w:sectPr w:rsidR="00E926A6" w:rsidRPr="004E6568" w:rsidSect="00855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04D" w:rsidRDefault="00FE504D" w:rsidP="003F191B">
      <w:r>
        <w:separator/>
      </w:r>
    </w:p>
  </w:endnote>
  <w:endnote w:type="continuationSeparator" w:id="0">
    <w:p w:rsidR="00FE504D" w:rsidRDefault="00FE504D" w:rsidP="003F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04D" w:rsidRDefault="00FE504D" w:rsidP="003F191B">
      <w:r>
        <w:separator/>
      </w:r>
    </w:p>
  </w:footnote>
  <w:footnote w:type="continuationSeparator" w:id="0">
    <w:p w:rsidR="00FE504D" w:rsidRDefault="00FE504D" w:rsidP="003F1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B8C"/>
    <w:rsid w:val="00001E3C"/>
    <w:rsid w:val="00006409"/>
    <w:rsid w:val="000304DC"/>
    <w:rsid w:val="000568DA"/>
    <w:rsid w:val="00063759"/>
    <w:rsid w:val="000A01F6"/>
    <w:rsid w:val="000C5BE8"/>
    <w:rsid w:val="0011129F"/>
    <w:rsid w:val="001247F9"/>
    <w:rsid w:val="00151958"/>
    <w:rsid w:val="001607F4"/>
    <w:rsid w:val="0016341C"/>
    <w:rsid w:val="00177A5F"/>
    <w:rsid w:val="001961FA"/>
    <w:rsid w:val="001A6F7C"/>
    <w:rsid w:val="001B2307"/>
    <w:rsid w:val="001B727A"/>
    <w:rsid w:val="001B735D"/>
    <w:rsid w:val="001C6259"/>
    <w:rsid w:val="001C6D66"/>
    <w:rsid w:val="00222DBF"/>
    <w:rsid w:val="00236EA1"/>
    <w:rsid w:val="00246150"/>
    <w:rsid w:val="00256648"/>
    <w:rsid w:val="00316B33"/>
    <w:rsid w:val="00340F6E"/>
    <w:rsid w:val="00394155"/>
    <w:rsid w:val="003A4832"/>
    <w:rsid w:val="003D23A3"/>
    <w:rsid w:val="003E39C3"/>
    <w:rsid w:val="003F191B"/>
    <w:rsid w:val="003F1A4C"/>
    <w:rsid w:val="003F6452"/>
    <w:rsid w:val="00402E6B"/>
    <w:rsid w:val="00444E28"/>
    <w:rsid w:val="0044609E"/>
    <w:rsid w:val="00455F31"/>
    <w:rsid w:val="00460830"/>
    <w:rsid w:val="0047424A"/>
    <w:rsid w:val="00476CB7"/>
    <w:rsid w:val="004A7AB7"/>
    <w:rsid w:val="004C3B4A"/>
    <w:rsid w:val="004E0087"/>
    <w:rsid w:val="004E6568"/>
    <w:rsid w:val="00525C39"/>
    <w:rsid w:val="00544AD7"/>
    <w:rsid w:val="00591E46"/>
    <w:rsid w:val="00592B8C"/>
    <w:rsid w:val="005C5CE5"/>
    <w:rsid w:val="00606821"/>
    <w:rsid w:val="006107FE"/>
    <w:rsid w:val="00611B45"/>
    <w:rsid w:val="006156B1"/>
    <w:rsid w:val="00660CD5"/>
    <w:rsid w:val="00674BFF"/>
    <w:rsid w:val="00696ACF"/>
    <w:rsid w:val="006A4178"/>
    <w:rsid w:val="006C0E8B"/>
    <w:rsid w:val="0072450C"/>
    <w:rsid w:val="00763D9F"/>
    <w:rsid w:val="0078505C"/>
    <w:rsid w:val="007B683D"/>
    <w:rsid w:val="007E27F3"/>
    <w:rsid w:val="007F087F"/>
    <w:rsid w:val="008105F6"/>
    <w:rsid w:val="00825846"/>
    <w:rsid w:val="008405B1"/>
    <w:rsid w:val="008426DB"/>
    <w:rsid w:val="00855381"/>
    <w:rsid w:val="0087752C"/>
    <w:rsid w:val="00882A81"/>
    <w:rsid w:val="008A2D4D"/>
    <w:rsid w:val="008B3242"/>
    <w:rsid w:val="008D22BF"/>
    <w:rsid w:val="008D72C1"/>
    <w:rsid w:val="0090131A"/>
    <w:rsid w:val="0091311C"/>
    <w:rsid w:val="00933F2B"/>
    <w:rsid w:val="009712AB"/>
    <w:rsid w:val="009B23A5"/>
    <w:rsid w:val="009C06C7"/>
    <w:rsid w:val="009D147C"/>
    <w:rsid w:val="00A22889"/>
    <w:rsid w:val="00A31027"/>
    <w:rsid w:val="00A60CBF"/>
    <w:rsid w:val="00A845E3"/>
    <w:rsid w:val="00AC2C88"/>
    <w:rsid w:val="00AC513A"/>
    <w:rsid w:val="00AD3B39"/>
    <w:rsid w:val="00AD6C94"/>
    <w:rsid w:val="00AE6859"/>
    <w:rsid w:val="00B027D2"/>
    <w:rsid w:val="00B44E5B"/>
    <w:rsid w:val="00B46FE0"/>
    <w:rsid w:val="00B5768D"/>
    <w:rsid w:val="00B607BA"/>
    <w:rsid w:val="00B641A4"/>
    <w:rsid w:val="00BA5D36"/>
    <w:rsid w:val="00BC147A"/>
    <w:rsid w:val="00C23EFD"/>
    <w:rsid w:val="00C43203"/>
    <w:rsid w:val="00C61BF3"/>
    <w:rsid w:val="00C9605B"/>
    <w:rsid w:val="00CA6B46"/>
    <w:rsid w:val="00CF6A6D"/>
    <w:rsid w:val="00D03CF3"/>
    <w:rsid w:val="00D261BE"/>
    <w:rsid w:val="00D46B30"/>
    <w:rsid w:val="00DA36A2"/>
    <w:rsid w:val="00DA4EC4"/>
    <w:rsid w:val="00E03F3B"/>
    <w:rsid w:val="00E14835"/>
    <w:rsid w:val="00E20CA7"/>
    <w:rsid w:val="00E36921"/>
    <w:rsid w:val="00E814C3"/>
    <w:rsid w:val="00E926A6"/>
    <w:rsid w:val="00EA473E"/>
    <w:rsid w:val="00EC295D"/>
    <w:rsid w:val="00EC6EEF"/>
    <w:rsid w:val="00ED47E0"/>
    <w:rsid w:val="00F072B7"/>
    <w:rsid w:val="00F106D3"/>
    <w:rsid w:val="00F1092A"/>
    <w:rsid w:val="00F4544B"/>
    <w:rsid w:val="00F826D3"/>
    <w:rsid w:val="00F83B1D"/>
    <w:rsid w:val="00F90D8F"/>
    <w:rsid w:val="00FB68FE"/>
    <w:rsid w:val="00FC0E61"/>
    <w:rsid w:val="00FD4F7E"/>
    <w:rsid w:val="00FE504D"/>
    <w:rsid w:val="3CFB46B0"/>
    <w:rsid w:val="531A611C"/>
    <w:rsid w:val="7F713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3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sid w:val="00855381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F1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F191B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F1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F191B"/>
    <w:rPr>
      <w:kern w:val="2"/>
      <w:sz w:val="18"/>
      <w:szCs w:val="18"/>
    </w:rPr>
  </w:style>
  <w:style w:type="character" w:customStyle="1" w:styleId="NormalCharacter">
    <w:name w:val="NormalCharacter"/>
    <w:qFormat/>
    <w:rsid w:val="0016341C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Brick Cadre</dc:creator>
  <cp:lastModifiedBy>新恒锋</cp:lastModifiedBy>
  <cp:revision>76</cp:revision>
  <cp:lastPrinted>2023-06-01T07:58:00Z</cp:lastPrinted>
  <dcterms:created xsi:type="dcterms:W3CDTF">2020-03-05T13:11:00Z</dcterms:created>
  <dcterms:modified xsi:type="dcterms:W3CDTF">2023-06-01T08:05:00Z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